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6D45" w14:textId="611641BA" w:rsidR="000E63E0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  <w:r>
        <w:rPr>
          <w:rFonts w:ascii="Tahoma" w:hAnsi="Tahoma" w:cs="Tahoma"/>
          <w:noProof/>
          <w:szCs w:val="20"/>
          <w:lang w:val="el-GR" w:eastAsia="zh-CN"/>
        </w:rPr>
        <w:drawing>
          <wp:inline distT="0" distB="0" distL="0" distR="0" wp14:anchorId="2DE46399" wp14:editId="2DCDB50E">
            <wp:extent cx="5921507" cy="971550"/>
            <wp:effectExtent l="0" t="0" r="317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930" cy="972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BE063" w14:textId="77777777" w:rsidR="000E63E0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1237449E" w14:textId="77777777" w:rsidR="000E63E0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370C46B7" w14:textId="77777777" w:rsidR="000E63E0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7632F6AA" w14:textId="77777777" w:rsidR="000E63E0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67633FC9" w14:textId="6D01B96A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  <w:r w:rsidRPr="00EA75DF">
        <w:rPr>
          <w:rFonts w:ascii="Tahoma" w:hAnsi="Tahoma" w:cs="Tahoma"/>
          <w:szCs w:val="20"/>
          <w:lang w:val="el-GR" w:eastAsia="zh-CN"/>
        </w:rPr>
        <w:t xml:space="preserve">ΠΑΡΑΡΤΗΜΑ </w:t>
      </w:r>
      <w:r w:rsidRPr="00EA75DF">
        <w:rPr>
          <w:rFonts w:ascii="Tahoma" w:hAnsi="Tahoma" w:cs="Tahoma"/>
          <w:szCs w:val="20"/>
          <w:lang w:eastAsia="zh-CN"/>
        </w:rPr>
        <w:t>II</w:t>
      </w:r>
      <w:r w:rsidRPr="00EA75DF">
        <w:rPr>
          <w:rFonts w:ascii="Tahoma" w:hAnsi="Tahoma" w:cs="Tahoma"/>
          <w:szCs w:val="20"/>
          <w:lang w:val="el-GR" w:eastAsia="zh-CN"/>
        </w:rPr>
        <w:t>: ΥΠΟΔΕΙΓΜΑ ΟΙΚΟΝΟΜΙΚΗΣ ΠΡΟΣΦΟΡΑΣ</w:t>
      </w:r>
    </w:p>
    <w:p w14:paraId="6592EA2B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502E5FE4" w14:textId="77777777" w:rsidR="000E63E0" w:rsidRPr="007615B5" w:rsidRDefault="000E63E0" w:rsidP="000E63E0">
      <w:pPr>
        <w:spacing w:before="0" w:after="0" w:line="240" w:lineRule="auto"/>
        <w:rPr>
          <w:rFonts w:ascii="Tahoma" w:hAnsi="Tahoma" w:cs="Tahoma"/>
          <w:b/>
          <w:bCs/>
          <w:szCs w:val="20"/>
          <w:u w:val="single"/>
          <w:lang w:val="el-GR" w:eastAsia="zh-CN"/>
        </w:rPr>
      </w:pPr>
      <w:r w:rsidRPr="007615B5">
        <w:rPr>
          <w:rFonts w:ascii="Tahoma" w:hAnsi="Tahoma" w:cs="Tahoma"/>
          <w:b/>
          <w:bCs/>
          <w:szCs w:val="20"/>
          <w:u w:val="single"/>
          <w:lang w:val="el-GR" w:eastAsia="zh-CN"/>
        </w:rPr>
        <w:t>Προς:</w:t>
      </w:r>
    </w:p>
    <w:p w14:paraId="1E2199BA" w14:textId="77777777" w:rsidR="000E63E0" w:rsidRPr="007615B5" w:rsidRDefault="000E63E0" w:rsidP="000E63E0">
      <w:pPr>
        <w:spacing w:before="0" w:after="0" w:line="240" w:lineRule="auto"/>
        <w:rPr>
          <w:rFonts w:ascii="Tahoma" w:hAnsi="Tahoma" w:cs="Tahoma"/>
          <w:b/>
          <w:bCs/>
          <w:szCs w:val="20"/>
          <w:lang w:val="el-GR" w:eastAsia="zh-CN"/>
        </w:rPr>
      </w:pPr>
      <w:r w:rsidRPr="007615B5">
        <w:rPr>
          <w:rFonts w:ascii="Tahoma" w:hAnsi="Tahoma" w:cs="Tahoma"/>
          <w:b/>
          <w:bCs/>
          <w:szCs w:val="20"/>
          <w:lang w:val="el-GR" w:eastAsia="zh-CN"/>
        </w:rPr>
        <w:t>ΑΠΟΚΕΝΤΡΩΜΕΝΗ ΔΙΟΙΚΗΣΗ ΜΑΚΕΔΟΝΙΑΣ-ΘΡΑΚΗΣ</w:t>
      </w:r>
    </w:p>
    <w:p w14:paraId="0A133DA1" w14:textId="77777777" w:rsidR="000E63E0" w:rsidRPr="007615B5" w:rsidRDefault="000E63E0" w:rsidP="000E63E0">
      <w:pPr>
        <w:spacing w:before="0" w:after="0" w:line="240" w:lineRule="auto"/>
        <w:rPr>
          <w:rFonts w:ascii="Tahoma" w:hAnsi="Tahoma" w:cs="Tahoma"/>
          <w:b/>
          <w:bCs/>
          <w:szCs w:val="20"/>
          <w:lang w:val="el-GR" w:eastAsia="zh-CN"/>
        </w:rPr>
      </w:pPr>
      <w:r w:rsidRPr="007615B5">
        <w:rPr>
          <w:rFonts w:ascii="Tahoma" w:hAnsi="Tahoma" w:cs="Tahoma"/>
          <w:b/>
          <w:bCs/>
          <w:szCs w:val="20"/>
          <w:lang w:val="el-GR" w:eastAsia="zh-CN"/>
        </w:rPr>
        <w:t>ΔΑΣΑΡΧΕΙΟ ΚΙΛΚΙΣ</w:t>
      </w:r>
    </w:p>
    <w:p w14:paraId="1F3000CA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0F9AFACF" w14:textId="77777777" w:rsidR="000E63E0" w:rsidRPr="00EA75DF" w:rsidRDefault="000E63E0" w:rsidP="000E63E0">
      <w:pPr>
        <w:spacing w:before="0" w:after="0" w:line="240" w:lineRule="auto"/>
        <w:jc w:val="center"/>
        <w:rPr>
          <w:rFonts w:ascii="Tahoma" w:hAnsi="Tahoma" w:cs="Tahoma"/>
          <w:b/>
          <w:bCs/>
          <w:szCs w:val="20"/>
          <w:u w:val="single"/>
          <w:lang w:val="el-GR" w:eastAsia="zh-CN"/>
        </w:rPr>
      </w:pPr>
      <w:r w:rsidRPr="00EA75DF">
        <w:rPr>
          <w:rFonts w:ascii="Tahoma" w:hAnsi="Tahoma" w:cs="Tahoma"/>
          <w:b/>
          <w:bCs/>
          <w:szCs w:val="20"/>
          <w:u w:val="single"/>
          <w:lang w:val="el-GR" w:eastAsia="zh-CN"/>
        </w:rPr>
        <w:t>ΟΙΚΟΝΟΜΙΚΗ ΠΡΟΣΦΟΡΑ</w:t>
      </w:r>
    </w:p>
    <w:p w14:paraId="47949E3B" w14:textId="77777777" w:rsidR="000E63E0" w:rsidRPr="00EA75DF" w:rsidRDefault="000E63E0" w:rsidP="000E63E0">
      <w:pPr>
        <w:spacing w:before="0" w:after="0" w:line="240" w:lineRule="auto"/>
        <w:jc w:val="center"/>
        <w:rPr>
          <w:rFonts w:ascii="Tahoma" w:hAnsi="Tahoma" w:cs="Tahoma"/>
          <w:b/>
          <w:bCs/>
          <w:szCs w:val="20"/>
          <w:u w:val="single"/>
          <w:lang w:val="el-GR" w:eastAsia="zh-CN"/>
        </w:rPr>
      </w:pPr>
    </w:p>
    <w:p w14:paraId="2B871EC4" w14:textId="77777777" w:rsidR="000E63E0" w:rsidRPr="00EA75DF" w:rsidRDefault="000E63E0" w:rsidP="000E63E0">
      <w:pPr>
        <w:spacing w:before="0" w:after="0" w:line="240" w:lineRule="auto"/>
        <w:ind w:right="426"/>
        <w:rPr>
          <w:rFonts w:ascii="Tahoma" w:hAnsi="Tahoma" w:cs="Tahoma"/>
          <w:szCs w:val="20"/>
          <w:lang w:val="el-GR" w:eastAsia="el-GR"/>
        </w:rPr>
      </w:pPr>
      <w:r w:rsidRPr="00EA75DF">
        <w:rPr>
          <w:rFonts w:ascii="Tahoma" w:hAnsi="Tahoma" w:cs="Tahoma"/>
          <w:szCs w:val="20"/>
          <w:lang w:val="el-GR" w:eastAsia="zh-CN"/>
        </w:rPr>
        <w:t>Σύμφωνα με τη αρ</w:t>
      </w:r>
      <w:r>
        <w:rPr>
          <w:rFonts w:ascii="Tahoma" w:hAnsi="Tahoma" w:cs="Tahoma"/>
          <w:szCs w:val="20"/>
          <w:lang w:val="el-GR" w:eastAsia="zh-CN"/>
        </w:rPr>
        <w:t>ιθ</w:t>
      </w:r>
      <w:r w:rsidRPr="00EA75DF">
        <w:rPr>
          <w:rFonts w:ascii="Tahoma" w:hAnsi="Tahoma" w:cs="Tahoma"/>
          <w:szCs w:val="20"/>
          <w:lang w:val="el-GR" w:eastAsia="zh-CN"/>
        </w:rPr>
        <w:t xml:space="preserve">. </w:t>
      </w:r>
      <w:r w:rsidRPr="007615B5">
        <w:rPr>
          <w:rFonts w:ascii="Tahoma" w:hAnsi="Tahoma" w:cs="Tahoma"/>
          <w:szCs w:val="20"/>
          <w:lang w:val="el-GR" w:eastAsia="el-GR"/>
        </w:rPr>
        <w:t>68265</w:t>
      </w:r>
      <w:r w:rsidRPr="007615B5">
        <w:rPr>
          <w:rFonts w:ascii="Tahoma" w:hAnsi="Tahoma" w:cs="Tahoma"/>
          <w:szCs w:val="20"/>
          <w:lang w:val="el-GR" w:eastAsia="zh-CN"/>
        </w:rPr>
        <w:t xml:space="preserve">/2022 </w:t>
      </w:r>
      <w:r w:rsidRPr="00EA75DF">
        <w:rPr>
          <w:rFonts w:ascii="Tahoma" w:hAnsi="Tahoma" w:cs="Tahoma"/>
          <w:szCs w:val="20"/>
          <w:lang w:val="el-GR" w:eastAsia="zh-CN"/>
        </w:rPr>
        <w:t xml:space="preserve">Πρόσκληση εκδήλωσης ενδιαφέροντος για την </w:t>
      </w:r>
      <w:r w:rsidRPr="00EA75DF">
        <w:rPr>
          <w:rFonts w:ascii="Tahoma" w:hAnsi="Tahoma" w:cs="Tahoma"/>
          <w:szCs w:val="20"/>
          <w:lang w:val="el-GR" w:eastAsia="el-GR"/>
        </w:rPr>
        <w:t xml:space="preserve">Προμήθεια ενός (1) </w:t>
      </w:r>
      <w:bookmarkStart w:id="0" w:name="_Hlk97711292"/>
      <w:r w:rsidRPr="00EA75DF">
        <w:rPr>
          <w:rFonts w:ascii="Tahoma" w:hAnsi="Tahoma" w:cs="Tahoma"/>
          <w:szCs w:val="20"/>
          <w:lang w:val="el-GR" w:eastAsia="el-GR"/>
        </w:rPr>
        <w:t xml:space="preserve">οχήματος ειδικού σκοπού  τύπου </w:t>
      </w:r>
      <w:r w:rsidRPr="00EA75DF">
        <w:rPr>
          <w:rFonts w:ascii="Tahoma" w:hAnsi="Tahoma" w:cs="Tahoma"/>
          <w:szCs w:val="20"/>
          <w:lang w:eastAsia="el-GR"/>
        </w:rPr>
        <w:t>SUV</w:t>
      </w:r>
      <w:r w:rsidRPr="00EA75DF">
        <w:rPr>
          <w:rFonts w:ascii="Tahoma" w:hAnsi="Tahoma" w:cs="Tahoma"/>
          <w:szCs w:val="20"/>
          <w:lang w:val="el-GR" w:eastAsia="el-GR"/>
        </w:rPr>
        <w:t xml:space="preserve">, με κινητήρα βενζίνης ή πετρελαίου κυβισμού 900 – 1600  </w:t>
      </w:r>
      <w:r w:rsidRPr="00EA75DF">
        <w:rPr>
          <w:rFonts w:ascii="Tahoma" w:hAnsi="Tahoma" w:cs="Tahoma"/>
          <w:szCs w:val="20"/>
          <w:lang w:eastAsia="el-GR"/>
        </w:rPr>
        <w:t>cc</w:t>
      </w:r>
      <w:r w:rsidRPr="00EA75DF">
        <w:rPr>
          <w:rFonts w:ascii="Tahoma" w:hAnsi="Tahoma" w:cs="Tahoma"/>
          <w:szCs w:val="20"/>
          <w:lang w:val="el-GR" w:eastAsia="el-GR"/>
        </w:rPr>
        <w:t xml:space="preserve">,  μετάδοσης κίνησης σε τέσσερις ή δύο τροχούς (4Χ4 ή 4Χ2), με πρόσθετο εξοπλισμό </w:t>
      </w:r>
      <w:bookmarkEnd w:id="0"/>
      <w:r w:rsidRPr="00EA75DF">
        <w:rPr>
          <w:rFonts w:ascii="Tahoma" w:hAnsi="Tahoma" w:cs="Tahoma"/>
          <w:szCs w:val="20"/>
          <w:lang w:val="el-GR" w:eastAsia="el-GR"/>
        </w:rPr>
        <w:t>για τις ανάγκες του Δασαρχείου Κιλκίς</w:t>
      </w:r>
      <w:r w:rsidRPr="00EA75DF">
        <w:rPr>
          <w:rFonts w:ascii="Tahoma" w:hAnsi="Tahoma" w:cs="Tahoma"/>
          <w:szCs w:val="20"/>
          <w:lang w:val="el-GR" w:eastAsia="zh-CN"/>
        </w:rPr>
        <w:t xml:space="preserve"> (NUTS EL523), </w:t>
      </w:r>
    </w:p>
    <w:p w14:paraId="79B41D2A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2551"/>
        <w:gridCol w:w="2975"/>
      </w:tblGrid>
      <w:tr w:rsidR="000E63E0" w:rsidRPr="004A0355" w14:paraId="25B28DBB" w14:textId="77777777" w:rsidTr="00672ECE">
        <w:trPr>
          <w:trHeight w:val="522"/>
          <w:jc w:val="center"/>
        </w:trPr>
        <w:tc>
          <w:tcPr>
            <w:tcW w:w="1555" w:type="dxa"/>
            <w:shd w:val="clear" w:color="auto" w:fill="FFC000"/>
            <w:vAlign w:val="center"/>
            <w:hideMark/>
          </w:tcPr>
          <w:p w14:paraId="0DCFDDE8" w14:textId="77777777" w:rsidR="000E63E0" w:rsidRPr="00EA75DF" w:rsidRDefault="000E63E0" w:rsidP="00672ECE">
            <w:pPr>
              <w:spacing w:before="0" w:after="0" w:line="240" w:lineRule="auto"/>
              <w:rPr>
                <w:rFonts w:ascii="Tahoma" w:eastAsia="Calibri" w:hAnsi="Tahoma" w:cs="Tahoma"/>
                <w:szCs w:val="20"/>
                <w:lang w:val="el-GR" w:eastAsia="el-GR"/>
              </w:rPr>
            </w:pPr>
            <w:r w:rsidRPr="00EA75DF">
              <w:rPr>
                <w:rFonts w:ascii="Tahoma" w:eastAsia="Calibri" w:hAnsi="Tahoma" w:cs="Tahoma"/>
                <w:szCs w:val="20"/>
                <w:lang w:val="el-GR" w:eastAsia="el-GR"/>
              </w:rPr>
              <w:t>ΠΕΡΙΓΡΑΦΗ ΕΙΔΩΝ</w:t>
            </w:r>
          </w:p>
        </w:tc>
        <w:tc>
          <w:tcPr>
            <w:tcW w:w="2693" w:type="dxa"/>
            <w:shd w:val="clear" w:color="auto" w:fill="FFC000"/>
            <w:vAlign w:val="center"/>
            <w:hideMark/>
          </w:tcPr>
          <w:p w14:paraId="7A80B451" w14:textId="77777777" w:rsidR="000E63E0" w:rsidRPr="00EA75DF" w:rsidRDefault="000E63E0" w:rsidP="00672ECE">
            <w:pPr>
              <w:spacing w:before="0" w:after="0" w:line="240" w:lineRule="auto"/>
              <w:jc w:val="center"/>
              <w:rPr>
                <w:rFonts w:ascii="Tahoma" w:eastAsia="Calibri" w:hAnsi="Tahoma" w:cs="Tahoma"/>
                <w:szCs w:val="20"/>
                <w:lang w:val="el-GR" w:eastAsia="el-GR"/>
              </w:rPr>
            </w:pPr>
            <w:r w:rsidRPr="00EA75DF">
              <w:rPr>
                <w:rFonts w:ascii="Tahoma" w:eastAsia="Calibri" w:hAnsi="Tahoma" w:cs="Tahoma"/>
                <w:szCs w:val="20"/>
                <w:lang w:val="el-GR" w:eastAsia="el-GR"/>
              </w:rPr>
              <w:t>ΤΙΜΗ ΜΟΝΑΔΑΣ ΧΩΡΙΣ ΦΠΑ</w:t>
            </w:r>
          </w:p>
        </w:tc>
        <w:tc>
          <w:tcPr>
            <w:tcW w:w="2551" w:type="dxa"/>
            <w:shd w:val="clear" w:color="auto" w:fill="FFC000"/>
            <w:vAlign w:val="center"/>
          </w:tcPr>
          <w:p w14:paraId="3692799E" w14:textId="77777777" w:rsidR="000E63E0" w:rsidRPr="00EA75DF" w:rsidRDefault="000E63E0" w:rsidP="00672ECE">
            <w:pPr>
              <w:spacing w:before="0" w:after="0" w:line="240" w:lineRule="auto"/>
              <w:jc w:val="center"/>
              <w:rPr>
                <w:rFonts w:ascii="Tahoma" w:eastAsia="Calibri" w:hAnsi="Tahoma" w:cs="Tahoma"/>
                <w:szCs w:val="20"/>
                <w:lang w:val="el-GR" w:eastAsia="el-GR"/>
              </w:rPr>
            </w:pPr>
            <w:r w:rsidRPr="00EA75DF">
              <w:rPr>
                <w:rFonts w:ascii="Tahoma" w:eastAsia="Calibri" w:hAnsi="Tahoma" w:cs="Tahoma"/>
                <w:szCs w:val="20"/>
                <w:lang w:val="el-GR" w:eastAsia="el-GR"/>
              </w:rPr>
              <w:t>ΤΙΜΗ ΜΟΝΑΔΑΣ ΜΕ ΦΠΑ</w:t>
            </w:r>
          </w:p>
        </w:tc>
        <w:tc>
          <w:tcPr>
            <w:tcW w:w="2975" w:type="dxa"/>
            <w:shd w:val="clear" w:color="auto" w:fill="FFC000"/>
          </w:tcPr>
          <w:p w14:paraId="2C507558" w14:textId="77777777" w:rsidR="000E63E0" w:rsidRPr="00EA75DF" w:rsidRDefault="000E63E0" w:rsidP="00672ECE">
            <w:pPr>
              <w:spacing w:before="0" w:after="0" w:line="240" w:lineRule="auto"/>
              <w:jc w:val="center"/>
              <w:rPr>
                <w:rFonts w:ascii="Tahoma" w:eastAsia="Calibri" w:hAnsi="Tahoma" w:cs="Tahoma"/>
                <w:szCs w:val="20"/>
                <w:lang w:val="el-GR" w:eastAsia="el-GR"/>
              </w:rPr>
            </w:pPr>
            <w:r w:rsidRPr="00EA75DF">
              <w:rPr>
                <w:rFonts w:ascii="Tahoma" w:eastAsia="Calibri" w:hAnsi="Tahoma" w:cs="Tahoma"/>
                <w:szCs w:val="20"/>
                <w:lang w:val="el-GR" w:eastAsia="el-GR"/>
              </w:rPr>
              <w:t>ΤΙΜΗ ΜΟΝΑΔΑΣ ΜΕ ΦΠΑ ΚΑΙ ΤΕΛΗ</w:t>
            </w:r>
          </w:p>
        </w:tc>
      </w:tr>
      <w:tr w:rsidR="000E63E0" w:rsidRPr="004A0355" w14:paraId="50DCABFE" w14:textId="77777777" w:rsidTr="00672ECE">
        <w:trPr>
          <w:trHeight w:val="552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4DF413D4" w14:textId="77777777" w:rsidR="000E63E0" w:rsidRPr="00EA75DF" w:rsidRDefault="000E63E0" w:rsidP="00672ECE">
            <w:pPr>
              <w:spacing w:before="0" w:after="0" w:line="240" w:lineRule="auto"/>
              <w:jc w:val="left"/>
              <w:rPr>
                <w:rFonts w:ascii="Tahoma" w:hAnsi="Tahoma" w:cs="Tahoma"/>
                <w:szCs w:val="20"/>
                <w:lang w:val="el-GR" w:eastAsia="el-GR"/>
              </w:rPr>
            </w:pPr>
            <w:r w:rsidRPr="00EA75DF">
              <w:rPr>
                <w:rFonts w:ascii="Tahoma" w:eastAsia="Calibri" w:hAnsi="Tahoma" w:cs="Tahoma"/>
                <w:szCs w:val="20"/>
                <w:lang w:val="el-GR" w:eastAsia="el-GR"/>
              </w:rPr>
              <w:t>ΣΥΝΟΛΟ ΓΙΑ ΤΟ ΟΧΗΜΑ ΚΑΙ ΤΟΝ ΕΙΔΙΚΟ ΠΡΟΣΘΕΤΟ ΕΞΟΠΛΙΣΜΟ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27A97E24" w14:textId="77777777" w:rsidR="000E63E0" w:rsidRPr="00EA75DF" w:rsidRDefault="000E63E0" w:rsidP="00672ECE">
            <w:pPr>
              <w:spacing w:before="0" w:after="0" w:line="240" w:lineRule="auto"/>
              <w:rPr>
                <w:rFonts w:ascii="Tahoma" w:hAnsi="Tahoma" w:cs="Tahoma"/>
                <w:szCs w:val="20"/>
                <w:highlight w:val="magenta"/>
                <w:lang w:val="el-GR" w:eastAsia="el-GR"/>
              </w:rPr>
            </w:pPr>
          </w:p>
        </w:tc>
        <w:tc>
          <w:tcPr>
            <w:tcW w:w="2551" w:type="dxa"/>
          </w:tcPr>
          <w:p w14:paraId="2C58E18D" w14:textId="77777777" w:rsidR="000E63E0" w:rsidRPr="00EA75DF" w:rsidRDefault="000E63E0" w:rsidP="00672ECE">
            <w:pPr>
              <w:spacing w:before="0" w:after="0" w:line="240" w:lineRule="auto"/>
              <w:rPr>
                <w:rFonts w:ascii="Tahoma" w:hAnsi="Tahoma" w:cs="Tahoma"/>
                <w:szCs w:val="20"/>
                <w:highlight w:val="magenta"/>
                <w:lang w:val="el-GR" w:eastAsia="el-GR"/>
              </w:rPr>
            </w:pPr>
          </w:p>
        </w:tc>
        <w:tc>
          <w:tcPr>
            <w:tcW w:w="2975" w:type="dxa"/>
          </w:tcPr>
          <w:p w14:paraId="68D1BA15" w14:textId="77777777" w:rsidR="000E63E0" w:rsidRPr="00EA75DF" w:rsidRDefault="000E63E0" w:rsidP="00672ECE">
            <w:pPr>
              <w:spacing w:before="0" w:after="0" w:line="240" w:lineRule="auto"/>
              <w:rPr>
                <w:rFonts w:ascii="Tahoma" w:hAnsi="Tahoma" w:cs="Tahoma"/>
                <w:szCs w:val="20"/>
                <w:highlight w:val="magenta"/>
                <w:lang w:val="el-GR" w:eastAsia="el-GR"/>
              </w:rPr>
            </w:pPr>
          </w:p>
        </w:tc>
      </w:tr>
      <w:tr w:rsidR="000E63E0" w:rsidRPr="004A0355" w14:paraId="295B45FB" w14:textId="77777777" w:rsidTr="00672ECE">
        <w:trPr>
          <w:trHeight w:val="1397"/>
          <w:jc w:val="center"/>
        </w:trPr>
        <w:tc>
          <w:tcPr>
            <w:tcW w:w="1555" w:type="dxa"/>
            <w:vMerge/>
            <w:shd w:val="clear" w:color="auto" w:fill="FFFF00"/>
            <w:hideMark/>
          </w:tcPr>
          <w:p w14:paraId="3CBF0C7C" w14:textId="77777777" w:rsidR="000E63E0" w:rsidRPr="00EA75DF" w:rsidRDefault="000E63E0" w:rsidP="00672ECE">
            <w:pPr>
              <w:spacing w:before="0" w:after="0" w:line="240" w:lineRule="auto"/>
              <w:rPr>
                <w:rFonts w:ascii="Tahoma" w:eastAsia="Calibri" w:hAnsi="Tahoma" w:cs="Tahoma"/>
                <w:szCs w:val="20"/>
                <w:lang w:val="el-GR" w:eastAsia="el-GR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084EC964" w14:textId="77777777" w:rsidR="000E63E0" w:rsidRPr="007615B5" w:rsidRDefault="000E63E0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el-GR"/>
              </w:rPr>
            </w:pPr>
          </w:p>
        </w:tc>
        <w:tc>
          <w:tcPr>
            <w:tcW w:w="2551" w:type="dxa"/>
            <w:shd w:val="clear" w:color="auto" w:fill="auto"/>
          </w:tcPr>
          <w:p w14:paraId="5190BAB9" w14:textId="77777777" w:rsidR="000E63E0" w:rsidRPr="007615B5" w:rsidRDefault="000E63E0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el-GR"/>
              </w:rPr>
            </w:pPr>
          </w:p>
        </w:tc>
        <w:tc>
          <w:tcPr>
            <w:tcW w:w="2975" w:type="dxa"/>
            <w:shd w:val="clear" w:color="auto" w:fill="auto"/>
          </w:tcPr>
          <w:p w14:paraId="38582A4B" w14:textId="77777777" w:rsidR="000E63E0" w:rsidRPr="007615B5" w:rsidRDefault="000E63E0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el-GR"/>
              </w:rPr>
            </w:pPr>
          </w:p>
        </w:tc>
      </w:tr>
    </w:tbl>
    <w:p w14:paraId="2D9873A5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4C994307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  <w:r w:rsidRPr="00EA75DF">
        <w:rPr>
          <w:rFonts w:ascii="Tahoma" w:hAnsi="Tahoma" w:cs="Tahoma"/>
          <w:szCs w:val="20"/>
          <w:lang w:val="el-GR" w:eastAsia="zh-CN"/>
        </w:rPr>
        <w:t>Η προσφερόμενη τιμή δεν θα πρέπει να ξεπερνά την προϋπολογισθείσα αξία άλλως η προσφορά απορρίπτεται</w:t>
      </w:r>
    </w:p>
    <w:tbl>
      <w:tblPr>
        <w:tblW w:w="6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1675"/>
      </w:tblGrid>
      <w:tr w:rsidR="000E63E0" w:rsidRPr="00EA75DF" w14:paraId="4170F13B" w14:textId="77777777" w:rsidTr="00672ECE">
        <w:trPr>
          <w:trHeight w:val="390"/>
          <w:jc w:val="center"/>
        </w:trPr>
        <w:tc>
          <w:tcPr>
            <w:tcW w:w="4872" w:type="dxa"/>
            <w:shd w:val="clear" w:color="auto" w:fill="FFFF00"/>
            <w:vAlign w:val="center"/>
            <w:hideMark/>
          </w:tcPr>
          <w:p w14:paraId="2EAD4553" w14:textId="77777777" w:rsidR="000E63E0" w:rsidRPr="00EA75DF" w:rsidRDefault="000E63E0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ΣΥΝΟΛΟ ΠΡΟΫΠΟΛΟΓΙΣΘΕΙΣΑΣ ΑΞΙΑΣ ΧΩΡΙΣ ΦΠΑ</w:t>
            </w:r>
          </w:p>
        </w:tc>
        <w:tc>
          <w:tcPr>
            <w:tcW w:w="1675" w:type="dxa"/>
            <w:vAlign w:val="center"/>
          </w:tcPr>
          <w:p w14:paraId="48495C91" w14:textId="77777777" w:rsidR="000E63E0" w:rsidRPr="00EA75DF" w:rsidRDefault="000E63E0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Cs w:val="20"/>
                <w:lang w:val="el-GR" w:eastAsia="zh-CN"/>
              </w:rPr>
              <w:t>18.156,60 €</w:t>
            </w:r>
          </w:p>
        </w:tc>
      </w:tr>
      <w:tr w:rsidR="000E63E0" w:rsidRPr="00EA75DF" w14:paraId="61C574D0" w14:textId="77777777" w:rsidTr="00672ECE">
        <w:trPr>
          <w:trHeight w:val="390"/>
          <w:jc w:val="center"/>
        </w:trPr>
        <w:tc>
          <w:tcPr>
            <w:tcW w:w="4872" w:type="dxa"/>
            <w:shd w:val="clear" w:color="auto" w:fill="FFFF00"/>
            <w:vAlign w:val="center"/>
            <w:hideMark/>
          </w:tcPr>
          <w:p w14:paraId="24E33402" w14:textId="77777777" w:rsidR="000E63E0" w:rsidRPr="00EA75DF" w:rsidRDefault="000E63E0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ΣΥΝΟΛΟ ΠΡΟΫΠΟΛΟΓΙΣΘΕΙΣΑΣ ΑΞΙΑΣ ΜΕ ΦΠΑ</w:t>
            </w:r>
          </w:p>
        </w:tc>
        <w:tc>
          <w:tcPr>
            <w:tcW w:w="1675" w:type="dxa"/>
            <w:vAlign w:val="center"/>
          </w:tcPr>
          <w:p w14:paraId="3B4F06D2" w14:textId="77777777" w:rsidR="000E63E0" w:rsidRPr="00EA75DF" w:rsidRDefault="000E63E0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Cs w:val="20"/>
                <w:lang w:val="el-GR" w:eastAsia="zh-CN"/>
              </w:rPr>
              <w:t>22.514,18 €</w:t>
            </w:r>
          </w:p>
        </w:tc>
      </w:tr>
    </w:tbl>
    <w:p w14:paraId="6F1F3730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1B950E4C" w14:textId="70816DA5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  <w:r w:rsidRPr="00EA75DF">
        <w:rPr>
          <w:rFonts w:ascii="Tahoma" w:hAnsi="Tahoma" w:cs="Tahoma"/>
          <w:szCs w:val="20"/>
          <w:lang w:val="el-GR" w:eastAsia="zh-CN"/>
        </w:rPr>
        <w:t xml:space="preserve">Η παρούσα οικονομική προσφορά ισχύει μέχρι και εκατόν είκοσι (120) ημέρες από την επομένη της διενέργειας </w:t>
      </w:r>
      <w:r w:rsidR="004A0355">
        <w:rPr>
          <w:rFonts w:ascii="Tahoma" w:hAnsi="Tahoma" w:cs="Tahoma"/>
          <w:szCs w:val="20"/>
          <w:lang w:val="el-GR" w:eastAsia="zh-CN"/>
        </w:rPr>
        <w:t>της πρόσκλησης εκδήλωσης ενδιαφέροντος</w:t>
      </w:r>
      <w:r w:rsidRPr="00EA75DF">
        <w:rPr>
          <w:rFonts w:ascii="Tahoma" w:hAnsi="Tahoma" w:cs="Tahoma"/>
          <w:szCs w:val="20"/>
          <w:lang w:val="el-GR" w:eastAsia="zh-CN"/>
        </w:rPr>
        <w:t>.</w:t>
      </w:r>
    </w:p>
    <w:p w14:paraId="405235C7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2CE5E7AA" w14:textId="6F74B986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  <w:r w:rsidRPr="00EA75DF">
        <w:rPr>
          <w:rFonts w:ascii="Tahoma" w:hAnsi="Tahoma" w:cs="Tahoma"/>
          <w:szCs w:val="20"/>
          <w:lang w:val="el-GR" w:eastAsia="zh-CN"/>
        </w:rPr>
        <w:t xml:space="preserve">Δηλώνω ότι αποδέχομαι πλήρως και ανεπιφύλακτα όλους τους όρους της </w:t>
      </w:r>
      <w:r w:rsidR="004A0355">
        <w:rPr>
          <w:rFonts w:ascii="Tahoma" w:hAnsi="Tahoma" w:cs="Tahoma"/>
          <w:szCs w:val="20"/>
          <w:lang w:val="el-GR" w:eastAsia="zh-CN"/>
        </w:rPr>
        <w:t>Πρόσκλησης Εκδήλωσης Ενδιαφέροντος</w:t>
      </w:r>
      <w:r w:rsidRPr="00EA75DF">
        <w:rPr>
          <w:rFonts w:ascii="Tahoma" w:hAnsi="Tahoma" w:cs="Tahoma"/>
          <w:szCs w:val="20"/>
          <w:lang w:val="el-GR" w:eastAsia="zh-CN"/>
        </w:rPr>
        <w:t>.</w:t>
      </w:r>
    </w:p>
    <w:p w14:paraId="0AF52C78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7AB7A48C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  <w:r w:rsidRPr="00EA75DF">
        <w:rPr>
          <w:rFonts w:ascii="Tahoma" w:hAnsi="Tahoma" w:cs="Tahoma"/>
          <w:szCs w:val="20"/>
          <w:lang w:val="el-GR" w:eastAsia="zh-CN"/>
        </w:rPr>
        <w:t xml:space="preserve">…………………………..(Τόπος) ……….…….(Ημερομηνία) </w:t>
      </w:r>
    </w:p>
    <w:p w14:paraId="72308E76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4BD62B98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  <w:r w:rsidRPr="00EA75DF">
        <w:rPr>
          <w:rFonts w:ascii="Tahoma" w:hAnsi="Tahoma" w:cs="Tahoma"/>
          <w:szCs w:val="20"/>
          <w:lang w:val="el-GR" w:eastAsia="zh-CN"/>
        </w:rPr>
        <w:t xml:space="preserve">                                                                                                                Ο προσφέρων </w:t>
      </w:r>
    </w:p>
    <w:p w14:paraId="72534141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7EFB4F0C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0A148A0E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5100F6F4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  <w:r w:rsidRPr="00EA75DF">
        <w:rPr>
          <w:rFonts w:ascii="Tahoma" w:hAnsi="Tahoma" w:cs="Tahoma"/>
          <w:szCs w:val="20"/>
          <w:lang w:val="el-GR" w:eastAsia="zh-CN"/>
        </w:rPr>
        <w:t xml:space="preserve">                                                                                                          (Σφραγίδα- Υπογραφή)</w:t>
      </w:r>
    </w:p>
    <w:p w14:paraId="2D0ECD80" w14:textId="77777777" w:rsidR="000E63E0" w:rsidRPr="00EA75DF" w:rsidRDefault="000E63E0" w:rsidP="000E63E0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57E18DF3" w14:textId="77777777" w:rsidR="005B6F02" w:rsidRPr="000E63E0" w:rsidRDefault="005B6F02">
      <w:pPr>
        <w:rPr>
          <w:lang w:val="el-GR"/>
        </w:rPr>
      </w:pPr>
    </w:p>
    <w:sectPr w:rsidR="005B6F02" w:rsidRPr="000E63E0" w:rsidSect="0044067B">
      <w:pgSz w:w="11907" w:h="16840"/>
      <w:pgMar w:top="1134" w:right="1191" w:bottom="1134" w:left="1191" w:header="720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67"/>
    <w:rsid w:val="000D7DC2"/>
    <w:rsid w:val="000E63E0"/>
    <w:rsid w:val="000F0767"/>
    <w:rsid w:val="0044067B"/>
    <w:rsid w:val="004A0355"/>
    <w:rsid w:val="005A6E9A"/>
    <w:rsid w:val="005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9CEE"/>
  <w15:chartTrackingRefBased/>
  <w15:docId w15:val="{2A8C0A98-E35B-4DD5-8954-812B2D03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3E0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</dc:creator>
  <cp:keywords/>
  <dc:description/>
  <cp:lastModifiedBy>gior</cp:lastModifiedBy>
  <cp:revision>4</cp:revision>
  <dcterms:created xsi:type="dcterms:W3CDTF">2022-03-09T08:30:00Z</dcterms:created>
  <dcterms:modified xsi:type="dcterms:W3CDTF">2022-03-09T10:39:00Z</dcterms:modified>
</cp:coreProperties>
</file>