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9D8" w:rsidRPr="002517DF" w:rsidRDefault="009D49D8" w:rsidP="009D49D8">
      <w:pPr>
        <w:keepNext/>
        <w:pageBreakBefore/>
        <w:pBdr>
          <w:top w:val="nil"/>
          <w:left w:val="nil"/>
          <w:bottom w:val="single" w:sz="12" w:space="1" w:color="000080"/>
          <w:right w:val="nil"/>
        </w:pBdr>
        <w:tabs>
          <w:tab w:val="left" w:pos="0"/>
        </w:tabs>
        <w:suppressAutoHyphens/>
        <w:spacing w:before="57" w:after="57"/>
        <w:jc w:val="both"/>
        <w:outlineLvl w:val="1"/>
        <w:rPr>
          <w:rFonts w:ascii="Arial" w:hAnsi="Arial" w:cs="Arial"/>
          <w:b/>
          <w:color w:val="002060"/>
          <w:szCs w:val="22"/>
          <w:lang w:val="el-GR" w:eastAsia="zh-CN"/>
        </w:rPr>
      </w:pPr>
      <w:bookmarkStart w:id="0" w:name="_Toc59383394"/>
      <w:r>
        <w:rPr>
          <w:rFonts w:ascii="Trebuchet MS" w:hAnsi="Trebuchet MS" w:cs="Arial"/>
          <w:b/>
          <w:bCs/>
          <w:color w:val="002060"/>
          <w:szCs w:val="22"/>
          <w:lang w:val="el-GR" w:eastAsia="zh-CN"/>
        </w:rPr>
        <w:t>ΠΑΡΑΡΤΗΜΑ Ι –  Αναλυτική Περιγραφή Φυσικού και Οικονομικού Αντικειμένου της Σύμβασης -Τεχνικές Προδιαγραφές</w:t>
      </w:r>
      <w:bookmarkEnd w:id="0"/>
    </w:p>
    <w:p w:rsidR="009D49D8" w:rsidRDefault="009D49D8" w:rsidP="009D49D8">
      <w:pPr>
        <w:jc w:val="both"/>
        <w:rPr>
          <w:rFonts w:ascii="Trebuchet MS" w:hAnsi="Trebuchet MS" w:cs="Calibri"/>
          <w:sz w:val="22"/>
          <w:szCs w:val="22"/>
          <w:lang w:val="el-GR" w:eastAsia="el-GR"/>
        </w:rPr>
      </w:pPr>
    </w:p>
    <w:p w:rsidR="009D49D8" w:rsidRPr="00421208" w:rsidRDefault="009D49D8" w:rsidP="009D49D8">
      <w:pPr>
        <w:jc w:val="both"/>
        <w:rPr>
          <w:rFonts w:ascii="Trebuchet MS" w:hAnsi="Trebuchet MS" w:cs="Calibri"/>
          <w:sz w:val="20"/>
          <w:szCs w:val="20"/>
          <w:lang w:val="el-GR" w:eastAsia="zh-CN"/>
        </w:rPr>
      </w:pPr>
      <w:r w:rsidRPr="00421208">
        <w:rPr>
          <w:rFonts w:ascii="Trebuchet MS" w:hAnsi="Trebuchet MS" w:cs="Calibri"/>
          <w:sz w:val="20"/>
          <w:szCs w:val="20"/>
          <w:lang w:val="el-GR" w:eastAsia="el-GR"/>
        </w:rPr>
        <w:t xml:space="preserve">Η Αποκεντρωμένη Διοίκησης Μακεδονίας Θράκης διαθέτει έναν στόλο οχημάτων, τετράτροχων (επιβατικά, </w:t>
      </w:r>
      <w:r w:rsidRPr="00421208">
        <w:rPr>
          <w:rFonts w:ascii="Trebuchet MS" w:hAnsi="Trebuchet MS" w:cs="Calibri"/>
          <w:sz w:val="20"/>
          <w:szCs w:val="20"/>
          <w:lang w:eastAsia="el-GR"/>
        </w:rPr>
        <w:t>offroad</w:t>
      </w:r>
      <w:r w:rsidRPr="00421208">
        <w:rPr>
          <w:rFonts w:ascii="Trebuchet MS" w:hAnsi="Trebuchet MS" w:cs="Calibri"/>
          <w:sz w:val="20"/>
          <w:szCs w:val="20"/>
          <w:lang w:val="el-GR" w:eastAsia="el-GR"/>
        </w:rPr>
        <w:t xml:space="preserve">, βαν, ημιφορτηγά και φορτηγά), που έχουν κατανεμηθεί στις Υπηρεσίες της σε διαφορετικές Πόλεις των Περιφερειακών Ενοτήτων δικαιοδοσίας της, </w:t>
      </w:r>
      <w:r>
        <w:rPr>
          <w:rFonts w:ascii="Trebuchet MS" w:hAnsi="Trebuchet MS" w:cs="Calibri"/>
          <w:sz w:val="20"/>
          <w:szCs w:val="20"/>
          <w:lang w:val="el-GR" w:eastAsia="el-GR"/>
        </w:rPr>
        <w:t xml:space="preserve">περιόδου 2022-2023, </w:t>
      </w:r>
      <w:r w:rsidRPr="00421208">
        <w:rPr>
          <w:rFonts w:ascii="Trebuchet MS" w:hAnsi="Trebuchet MS" w:cs="Calibri"/>
          <w:sz w:val="20"/>
          <w:szCs w:val="20"/>
          <w:lang w:val="el-GR" w:eastAsia="el-GR"/>
        </w:rPr>
        <w:t xml:space="preserve">ως αυτά καταγράφονται στον ΠΑΡΑΡΤΗΜΑ </w:t>
      </w:r>
      <w:r>
        <w:rPr>
          <w:rFonts w:ascii="Trebuchet MS" w:hAnsi="Trebuchet MS" w:cs="Calibri"/>
          <w:sz w:val="20"/>
          <w:szCs w:val="20"/>
          <w:lang w:eastAsia="el-GR"/>
        </w:rPr>
        <w:t>V</w:t>
      </w:r>
      <w:r w:rsidRPr="00421208">
        <w:rPr>
          <w:rFonts w:ascii="Trebuchet MS" w:hAnsi="Trebuchet MS" w:cs="Calibri"/>
          <w:sz w:val="20"/>
          <w:szCs w:val="20"/>
          <w:lang w:val="el-GR" w:eastAsia="el-GR"/>
        </w:rPr>
        <w:t xml:space="preserve"> της παρούσας. </w:t>
      </w:r>
    </w:p>
    <w:p w:rsidR="009D49D8" w:rsidRPr="00421208" w:rsidRDefault="009D49D8" w:rsidP="009D49D8">
      <w:pPr>
        <w:jc w:val="both"/>
        <w:rPr>
          <w:rFonts w:ascii="Trebuchet MS" w:hAnsi="Trebuchet MS" w:cs="Calibri"/>
          <w:sz w:val="20"/>
          <w:szCs w:val="20"/>
          <w:lang w:val="el-GR" w:eastAsia="zh-CN"/>
        </w:rPr>
      </w:pPr>
      <w:r w:rsidRPr="00421208">
        <w:rPr>
          <w:rFonts w:ascii="Trebuchet MS" w:hAnsi="Trebuchet MS" w:cs="Calibri"/>
          <w:sz w:val="20"/>
          <w:szCs w:val="20"/>
          <w:lang w:val="el-GR" w:eastAsia="el-GR"/>
        </w:rPr>
        <w:t>Καθώς η ΑΔΜΘ δεν διαθέτει συνεργείο/α συντήρησης οχημάτων, τον απαραίτητο εξοπλισμό, το αναγκαίο προσωπικό και την τεχνογνωσία, αναθέτει την συντήρηση και επισκευή των υπηρεσιακών οχημάτων σε εξωτερικό/ά συνεργείο/συνεργεία. Για να μπορεί ένα συνεργείο να επισκευάζει οχήματα πρέπει να έχει ολοκληρωμένο συνεργείο εξοπλισμένο με ράμπες, ανυψωτικά μηχανήματα, πλήρες τεχνολογικό εξοπλισμό (διάγνωσης βλαβών, καυσίμων, κλπ), το αναγκαίο προσωπικό που να αναλογεί στον αριθμό των οχημάτων που θα επισκευάζει καθημερινώς, καθώς και την τεχνογνωσία για κάθε τύπο οχήματος, δυνατότητα προετοιμασίας ελέγχου ΚΤΕΟ και έκδοσης κάρτας καυσαερίων και εφόσον χρειαστεί, δυνατότητα μεταφοράς με δικά του έξοδα οποιουδήποτε ακινητοποιημένου οχήματος από το σημείο του υποδειχθεί μέχρι το συνεργείο του για επισκευή.</w:t>
      </w:r>
    </w:p>
    <w:p w:rsidR="009D49D8" w:rsidRPr="00421208" w:rsidRDefault="009D49D8" w:rsidP="009D49D8">
      <w:pPr>
        <w:jc w:val="both"/>
        <w:rPr>
          <w:rFonts w:ascii="Trebuchet MS" w:hAnsi="Trebuchet MS" w:cs="Calibri"/>
          <w:sz w:val="20"/>
          <w:szCs w:val="20"/>
          <w:lang w:val="el-GR" w:eastAsia="el-GR"/>
        </w:rPr>
      </w:pPr>
    </w:p>
    <w:p w:rsidR="009D49D8" w:rsidRPr="00421208" w:rsidRDefault="009D49D8" w:rsidP="009D49D8">
      <w:pPr>
        <w:jc w:val="both"/>
        <w:rPr>
          <w:rFonts w:ascii="Trebuchet MS" w:hAnsi="Trebuchet MS" w:cs="Calibri"/>
          <w:sz w:val="20"/>
          <w:szCs w:val="20"/>
          <w:lang w:val="el-GR" w:eastAsia="zh-CN"/>
        </w:rPr>
      </w:pPr>
      <w:r w:rsidRPr="00421208">
        <w:rPr>
          <w:rFonts w:ascii="Trebuchet MS" w:hAnsi="Trebuchet MS" w:cs="Calibri"/>
          <w:sz w:val="20"/>
          <w:szCs w:val="20"/>
          <w:lang w:val="el-GR" w:eastAsia="el-GR"/>
        </w:rPr>
        <w:t>Οι ενδιαφερόμενοι δύνανται να επισκεφθούν τους χώρους στάθμευσης των υπηρεσιακών οχημάτων σε συνεννόηση με τις κατά τόπους Υπηρεσίες και να εξετάσουν τα οχήματα προκειμένου να σχηματίσουν πλήρη εικόνα για την παρούσα κατάσταση αυτών.</w:t>
      </w:r>
    </w:p>
    <w:p w:rsidR="009D49D8" w:rsidRPr="00421208" w:rsidRDefault="009D49D8" w:rsidP="009D49D8">
      <w:pPr>
        <w:jc w:val="both"/>
        <w:rPr>
          <w:rFonts w:ascii="Trebuchet MS" w:hAnsi="Trebuchet MS" w:cs="Calibri"/>
          <w:sz w:val="20"/>
          <w:szCs w:val="20"/>
          <w:lang w:val="el-GR" w:eastAsia="zh-CN"/>
        </w:rPr>
      </w:pPr>
      <w:r w:rsidRPr="00421208">
        <w:rPr>
          <w:rFonts w:ascii="Trebuchet MS" w:hAnsi="Trebuchet MS" w:cs="Calibri"/>
          <w:sz w:val="20"/>
          <w:szCs w:val="20"/>
          <w:lang w:val="el-GR" w:eastAsia="el-GR"/>
        </w:rPr>
        <w:t>Οι ενδιαφερόμενοι είναι αποκλειστικά υπεύθυνοι για την ορθή σύνταξη των προσφορών τους βασιζόμενοι σε γνώση των μοντέλων και σε στοιχεία που θα συλλέξουν κατά την αυτοψία που, εφόσον επιθυμούν, θα πραγματοποιήσουν στους χώρους στάθμευσης.</w:t>
      </w:r>
    </w:p>
    <w:p w:rsidR="009D49D8" w:rsidRPr="0071318A" w:rsidRDefault="009D49D8" w:rsidP="009D49D8">
      <w:pPr>
        <w:jc w:val="both"/>
        <w:rPr>
          <w:rFonts w:ascii="Trebuchet MS" w:hAnsi="Trebuchet MS" w:cs="Calibri"/>
          <w:sz w:val="20"/>
          <w:szCs w:val="20"/>
          <w:lang w:val="el-GR" w:eastAsia="zh-CN"/>
        </w:rPr>
      </w:pPr>
      <w:r w:rsidRPr="00421208">
        <w:rPr>
          <w:rFonts w:ascii="Trebuchet MS" w:hAnsi="Trebuchet MS" w:cs="Calibri"/>
          <w:sz w:val="20"/>
          <w:szCs w:val="20"/>
          <w:lang w:val="el-GR" w:eastAsia="el-GR"/>
        </w:rPr>
        <w:t xml:space="preserve">Η Αποκεντρωμένη Διοίκησης Μακεδονίας Θράκης διατηρεί το δικαίωμα, να ανακατανείμει μεταξύ των Υπηρεσιών τα υφιστάμενα υπηρεσιακά οχήματα και να προσθέτει ή να αφαιρεί υπηρεσιακά οχήματα για συντήρηση και επισκευή από τον Ανάδοχο, εφόσον το απαιτούν οι συνθήκες, εντός των ορίων του διαθέσιμου Προϋπολογισμού κάθε </w:t>
      </w:r>
      <w:r w:rsidRPr="0071318A">
        <w:rPr>
          <w:rFonts w:ascii="Trebuchet MS" w:hAnsi="Trebuchet MS" w:cs="Calibri"/>
          <w:sz w:val="20"/>
          <w:szCs w:val="20"/>
          <w:lang w:val="el-GR" w:eastAsia="el-GR"/>
        </w:rPr>
        <w:t>Τμήματος. Ειδικά για το τμήμα ΘΕΣΣΑΛΟΝΙΚΗ είναι δυνατή η εκτέλεση του συμβατικού αντικειμένου σε οποιοδήποτε υπηρεσιακό όχημα της ΑΔΜΘ, δηλαδή ανεξαρτήτως της υπηρεσιακής μονάδας και πόλης στην οποία έχει διατεθεί προς χρήση.</w:t>
      </w:r>
    </w:p>
    <w:p w:rsidR="009D49D8" w:rsidRPr="00421208" w:rsidRDefault="009D49D8" w:rsidP="009D49D8">
      <w:pPr>
        <w:jc w:val="both"/>
        <w:rPr>
          <w:rFonts w:ascii="Trebuchet MS" w:hAnsi="Trebuchet MS" w:cs="Calibri"/>
          <w:sz w:val="20"/>
          <w:szCs w:val="20"/>
          <w:lang w:val="el-GR" w:eastAsia="el-GR"/>
        </w:rPr>
      </w:pPr>
    </w:p>
    <w:p w:rsidR="009D49D8" w:rsidRPr="00421208" w:rsidRDefault="009D49D8" w:rsidP="009D49D8">
      <w:pPr>
        <w:jc w:val="both"/>
        <w:rPr>
          <w:rFonts w:ascii="Trebuchet MS" w:hAnsi="Trebuchet MS" w:cs="Calibri"/>
          <w:sz w:val="20"/>
          <w:szCs w:val="20"/>
          <w:lang w:val="el-GR" w:eastAsia="zh-CN"/>
        </w:rPr>
      </w:pPr>
      <w:r w:rsidRPr="00421208">
        <w:rPr>
          <w:rFonts w:ascii="Trebuchet MS" w:hAnsi="Trebuchet MS" w:cs="Calibri"/>
          <w:sz w:val="20"/>
          <w:szCs w:val="20"/>
          <w:lang w:val="el-GR" w:eastAsia="el-GR"/>
        </w:rPr>
        <w:t>Λόγω της ειδικότερης φύσης του αντικειμένου της σύμβασης και της ευρύτητας και παλαιότητας του διαθέσιμου στόλου οχημάτων (άγνωστες κάθε φορά βλάβες του κάθε οχήματος ξεχωριστά, διαφορετικοί τύποι και χρονολογία οχημάτων) καθίσταται αδύνατος ο οποιοσδήποτε προσδιορισμός της προς ανάθεση ποσότητας ανταλλακτικών ή/και υπηρεσιών και δεν είναι δυνατή η προσμέτρηση των εργασιών.</w:t>
      </w:r>
    </w:p>
    <w:p w:rsidR="009D49D8" w:rsidRPr="00421208" w:rsidRDefault="009D49D8" w:rsidP="009D49D8">
      <w:pPr>
        <w:jc w:val="both"/>
        <w:rPr>
          <w:rFonts w:ascii="Trebuchet MS" w:hAnsi="Trebuchet MS" w:cs="Calibri"/>
          <w:sz w:val="20"/>
          <w:szCs w:val="20"/>
          <w:lang w:val="el-GR" w:eastAsia="el-GR"/>
        </w:rPr>
      </w:pPr>
    </w:p>
    <w:p w:rsidR="009D49D8" w:rsidRPr="0071318A" w:rsidRDefault="009D49D8" w:rsidP="009D49D8">
      <w:pPr>
        <w:jc w:val="both"/>
        <w:rPr>
          <w:rFonts w:ascii="Trebuchet MS" w:hAnsi="Trebuchet MS" w:cs="Calibri"/>
          <w:sz w:val="20"/>
          <w:szCs w:val="20"/>
          <w:lang w:val="el-GR" w:eastAsia="zh-CN"/>
        </w:rPr>
      </w:pPr>
      <w:r w:rsidRPr="00421208">
        <w:rPr>
          <w:rFonts w:ascii="Trebuchet MS" w:hAnsi="Trebuchet MS" w:cs="Calibri"/>
          <w:sz w:val="20"/>
          <w:szCs w:val="20"/>
          <w:lang w:val="el-GR" w:eastAsia="el-GR"/>
        </w:rPr>
        <w:t>Το συμβατικό αντικείμενο είναι η προμήθεια ανταλλακτικών – υλικών και η εκτέλεση εργασιών συντήρησης και επισκευής των υπηρεσιακών οχημάτων</w:t>
      </w:r>
      <w:r w:rsidRPr="0071318A">
        <w:rPr>
          <w:rFonts w:ascii="Trebuchet MS" w:hAnsi="Trebuchet MS" w:cs="Calibri"/>
          <w:sz w:val="20"/>
          <w:szCs w:val="20"/>
          <w:lang w:val="el-GR" w:eastAsia="el-GR"/>
        </w:rPr>
        <w:t>.</w:t>
      </w:r>
    </w:p>
    <w:p w:rsidR="009D49D8" w:rsidRPr="00421208" w:rsidRDefault="009D49D8" w:rsidP="009D49D8">
      <w:pPr>
        <w:jc w:val="both"/>
        <w:rPr>
          <w:rFonts w:ascii="Trebuchet MS" w:hAnsi="Trebuchet MS" w:cs="Calibri"/>
          <w:sz w:val="20"/>
          <w:szCs w:val="20"/>
          <w:lang w:val="el-GR" w:eastAsia="el-GR"/>
        </w:rPr>
      </w:pPr>
    </w:p>
    <w:p w:rsidR="009D49D8" w:rsidRPr="00421208" w:rsidRDefault="009D49D8" w:rsidP="009D49D8">
      <w:pPr>
        <w:jc w:val="both"/>
        <w:rPr>
          <w:rFonts w:ascii="Trebuchet MS" w:hAnsi="Trebuchet MS" w:cs="Calibri"/>
          <w:sz w:val="20"/>
          <w:szCs w:val="20"/>
          <w:lang w:val="el-GR" w:eastAsia="zh-CN"/>
        </w:rPr>
      </w:pPr>
      <w:r w:rsidRPr="00421208">
        <w:rPr>
          <w:rFonts w:ascii="Trebuchet MS" w:hAnsi="Trebuchet MS" w:cs="Calibri"/>
          <w:sz w:val="20"/>
          <w:szCs w:val="20"/>
          <w:lang w:val="el-GR" w:eastAsia="el-GR"/>
        </w:rPr>
        <w:t xml:space="preserve">Ακολούθως περιγράφονται οι συνηθέστερες εργασίες επισκευής/συντήρησης που θα κληθεί ο Ανάδοχος να παρέχει, ως αυτές έχουν καταγραφεί βάσει αναγκών παρελθόντων ετών, χωρίς να αποκλείονται άλλες  που τυχόν απαιτηθούν και δεν μπορούν να προβλεφθούν. </w:t>
      </w:r>
    </w:p>
    <w:p w:rsidR="009D49D8" w:rsidRPr="00421208" w:rsidRDefault="009D49D8" w:rsidP="009D49D8">
      <w:pPr>
        <w:jc w:val="both"/>
        <w:rPr>
          <w:rFonts w:ascii="Trebuchet MS" w:hAnsi="Trebuchet MS" w:cs="Calibri"/>
          <w:color w:val="0000FF"/>
          <w:sz w:val="20"/>
          <w:szCs w:val="20"/>
          <w:lang w:val="el-GR" w:eastAsia="el-GR"/>
        </w:rPr>
      </w:pPr>
    </w:p>
    <w:p w:rsidR="009D49D8" w:rsidRPr="00B71ECB" w:rsidRDefault="009D49D8" w:rsidP="009D49D8">
      <w:pPr>
        <w:jc w:val="center"/>
        <w:rPr>
          <w:rFonts w:ascii="Trebuchet MS" w:hAnsi="Trebuchet MS" w:cs="Arial"/>
          <w:sz w:val="20"/>
          <w:szCs w:val="20"/>
          <w:u w:val="single"/>
          <w:lang w:val="el-GR" w:eastAsia="ar-SA"/>
        </w:rPr>
      </w:pPr>
      <w:r w:rsidRPr="00B71ECB">
        <w:rPr>
          <w:rFonts w:ascii="Trebuchet MS" w:hAnsi="Trebuchet MS" w:cs="Trebuchet MS"/>
          <w:b/>
          <w:bCs/>
          <w:color w:val="111111"/>
          <w:sz w:val="20"/>
          <w:szCs w:val="20"/>
          <w:u w:val="single"/>
          <w:lang w:val="el-GR" w:eastAsia="el-GR"/>
        </w:rPr>
        <w:t xml:space="preserve">ΠΙΝΑΚΑΣ 2- </w:t>
      </w:r>
      <w:r w:rsidRPr="00B71ECB">
        <w:rPr>
          <w:rFonts w:ascii="Trebuchet MS" w:hAnsi="Trebuchet MS" w:cs="Arial"/>
          <w:b/>
          <w:bCs/>
          <w:sz w:val="20"/>
          <w:szCs w:val="20"/>
          <w:u w:val="single"/>
          <w:lang w:val="el-GR" w:eastAsia="el-GR"/>
        </w:rPr>
        <w:t>ΣΥΝΗΘΕΙΣ ΕΡΓΑΣΙΕΣ</w:t>
      </w:r>
    </w:p>
    <w:p w:rsidR="009D49D8" w:rsidRPr="006471CC" w:rsidRDefault="009D49D8" w:rsidP="009D49D8">
      <w:pPr>
        <w:jc w:val="both"/>
        <w:rPr>
          <w:rFonts w:ascii="Trebuchet MS" w:hAnsi="Trebuchet MS" w:cs="Calibri"/>
          <w:sz w:val="20"/>
          <w:szCs w:val="20"/>
          <w:lang w:val="el-GR" w:eastAsia="zh-CN"/>
        </w:rPr>
      </w:pPr>
    </w:p>
    <w:tbl>
      <w:tblPr>
        <w:tblW w:w="9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88"/>
        <w:gridCol w:w="2552"/>
      </w:tblGrid>
      <w:tr w:rsidR="009D49D8" w:rsidTr="009A73FC">
        <w:trPr>
          <w:trHeight w:val="232"/>
          <w:jc w:val="center"/>
        </w:trPr>
        <w:tc>
          <w:tcPr>
            <w:tcW w:w="7388" w:type="dxa"/>
            <w:shd w:val="clear" w:color="auto" w:fill="auto"/>
            <w:noWrap/>
            <w:vAlign w:val="center"/>
            <w:hideMark/>
          </w:tcPr>
          <w:p w:rsidR="009D49D8" w:rsidRPr="00B71ECB" w:rsidRDefault="009D49D8" w:rsidP="009A73FC">
            <w:pPr>
              <w:jc w:val="center"/>
              <w:rPr>
                <w:rFonts w:ascii="Trebuchet MS" w:hAnsi="Trebuchet MS" w:cs="Arial"/>
                <w:b/>
                <w:bCs/>
                <w:sz w:val="20"/>
                <w:szCs w:val="20"/>
                <w:lang w:val="el-GR" w:eastAsia="el-GR"/>
              </w:rPr>
            </w:pPr>
            <w:r w:rsidRPr="00B71ECB">
              <w:rPr>
                <w:rFonts w:ascii="Trebuchet MS" w:hAnsi="Trebuchet MS" w:cs="Arial"/>
                <w:b/>
                <w:bCs/>
                <w:sz w:val="20"/>
                <w:szCs w:val="20"/>
                <w:lang w:val="el-GR" w:eastAsia="el-GR"/>
              </w:rPr>
              <w:t>ΠΕΡΙΓΡΑΦΗ ΕΡΓΑΣΙΩΝ</w:t>
            </w:r>
          </w:p>
        </w:tc>
        <w:tc>
          <w:tcPr>
            <w:tcW w:w="2552" w:type="dxa"/>
            <w:shd w:val="clear" w:color="auto" w:fill="auto"/>
            <w:vAlign w:val="bottom"/>
            <w:hideMark/>
          </w:tcPr>
          <w:p w:rsidR="009D49D8" w:rsidRPr="00B71ECB" w:rsidRDefault="009D49D8" w:rsidP="009A73FC">
            <w:pPr>
              <w:jc w:val="center"/>
              <w:rPr>
                <w:rFonts w:ascii="Trebuchet MS" w:hAnsi="Trebuchet MS" w:cs="Arial"/>
                <w:b/>
                <w:bCs/>
                <w:sz w:val="20"/>
                <w:szCs w:val="20"/>
                <w:lang w:val="el-GR" w:eastAsia="el-GR"/>
              </w:rPr>
            </w:pPr>
            <w:r w:rsidRPr="00B71ECB">
              <w:rPr>
                <w:rFonts w:ascii="Trebuchet MS" w:hAnsi="Trebuchet MS" w:cs="Arial"/>
                <w:b/>
                <w:bCs/>
                <w:sz w:val="20"/>
                <w:szCs w:val="20"/>
                <w:lang w:val="el-GR" w:eastAsia="el-GR"/>
              </w:rPr>
              <w:t>ΤΙΜΕΣ ΧΩΡΙΣ ΦΠΑ</w:t>
            </w:r>
          </w:p>
        </w:tc>
      </w:tr>
      <w:tr w:rsidR="009D49D8" w:rsidTr="009A73FC">
        <w:trPr>
          <w:trHeight w:val="1283"/>
          <w:jc w:val="center"/>
        </w:trPr>
        <w:tc>
          <w:tcPr>
            <w:tcW w:w="7388" w:type="dxa"/>
            <w:shd w:val="clear" w:color="auto" w:fill="auto"/>
            <w:vAlign w:val="bottom"/>
            <w:hideMark/>
          </w:tcPr>
          <w:p w:rsidR="009D49D8" w:rsidRPr="00B71ECB" w:rsidRDefault="009D49D8" w:rsidP="009A73FC">
            <w:pPr>
              <w:rPr>
                <w:rFonts w:ascii="Trebuchet MS" w:hAnsi="Trebuchet MS" w:cs="Arial"/>
                <w:b/>
                <w:bCs/>
                <w:sz w:val="20"/>
                <w:szCs w:val="20"/>
                <w:lang w:val="el-GR" w:eastAsia="el-GR"/>
              </w:rPr>
            </w:pPr>
            <w:r w:rsidRPr="00B71ECB">
              <w:rPr>
                <w:rFonts w:ascii="Trebuchet MS" w:hAnsi="Trebuchet MS" w:cs="Arial"/>
                <w:b/>
                <w:bCs/>
                <w:sz w:val="20"/>
                <w:szCs w:val="20"/>
                <w:lang w:val="el-GR" w:eastAsia="el-GR"/>
              </w:rPr>
              <w:t>SERVICE πετρελαιοκινητήρων</w:t>
            </w:r>
            <w:r w:rsidRPr="00B71ECB">
              <w:rPr>
                <w:rFonts w:ascii="Trebuchet MS" w:hAnsi="Trebuchet MS" w:cs="Arial"/>
                <w:sz w:val="20"/>
                <w:szCs w:val="20"/>
                <w:lang w:val="el-GR" w:eastAsia="el-GR"/>
              </w:rPr>
              <w:t>: Αλλαγή λαδιών κινητήρα, αλλαγή φίλτρων (λαδιού, αέρα, πετρελαίου, καμπίνας), έλεγχος βαλβολινών σασμάν-διαφορικό, έλεγχος εμπρόσθιου συστήματος, έλεγχος ιμάντων, έλεγχος συστήματος πέδησης, έλεγχος φώτων-ελαστικών- συστήματος πλυσίματος τζαμιών &amp; ηλεκτρονική διάγνωση.</w:t>
            </w:r>
          </w:p>
        </w:tc>
        <w:tc>
          <w:tcPr>
            <w:tcW w:w="2552" w:type="dxa"/>
            <w:shd w:val="clear" w:color="auto" w:fill="auto"/>
            <w:noWrap/>
            <w:vAlign w:val="bottom"/>
            <w:hideMark/>
          </w:tcPr>
          <w:p w:rsidR="009D49D8" w:rsidRPr="00B71ECB" w:rsidRDefault="009D49D8" w:rsidP="009A73FC">
            <w:pPr>
              <w:jc w:val="center"/>
              <w:rPr>
                <w:rFonts w:ascii="Trebuchet MS" w:hAnsi="Trebuchet MS" w:cs="Arial"/>
                <w:sz w:val="20"/>
                <w:szCs w:val="20"/>
                <w:lang w:val="el-GR" w:eastAsia="el-GR"/>
              </w:rPr>
            </w:pPr>
            <w:r w:rsidRPr="00B71ECB">
              <w:rPr>
                <w:rFonts w:ascii="Trebuchet MS" w:hAnsi="Trebuchet MS" w:cs="Arial"/>
                <w:sz w:val="20"/>
                <w:szCs w:val="20"/>
                <w:lang w:val="el-GR" w:eastAsia="el-GR"/>
              </w:rPr>
              <w:t>60</w:t>
            </w:r>
          </w:p>
        </w:tc>
      </w:tr>
      <w:tr w:rsidR="009D49D8" w:rsidTr="009A73FC">
        <w:trPr>
          <w:trHeight w:val="1598"/>
          <w:jc w:val="center"/>
        </w:trPr>
        <w:tc>
          <w:tcPr>
            <w:tcW w:w="7388" w:type="dxa"/>
            <w:shd w:val="clear" w:color="auto" w:fill="auto"/>
            <w:vAlign w:val="bottom"/>
            <w:hideMark/>
          </w:tcPr>
          <w:p w:rsidR="009D49D8" w:rsidRPr="00B71ECB" w:rsidRDefault="009D49D8" w:rsidP="009A73FC">
            <w:pPr>
              <w:rPr>
                <w:rFonts w:ascii="Trebuchet MS" w:hAnsi="Trebuchet MS" w:cs="Arial"/>
                <w:b/>
                <w:bCs/>
                <w:sz w:val="20"/>
                <w:szCs w:val="20"/>
                <w:lang w:val="el-GR" w:eastAsia="el-GR"/>
              </w:rPr>
            </w:pPr>
            <w:r w:rsidRPr="00B71ECB">
              <w:rPr>
                <w:rFonts w:ascii="Trebuchet MS" w:hAnsi="Trebuchet MS" w:cs="Arial"/>
                <w:b/>
                <w:bCs/>
                <w:sz w:val="20"/>
                <w:szCs w:val="20"/>
                <w:lang w:val="el-GR" w:eastAsia="el-GR"/>
              </w:rPr>
              <w:lastRenderedPageBreak/>
              <w:t xml:space="preserve">SERVICE βενζινοκινητήρων: </w:t>
            </w:r>
            <w:r w:rsidRPr="00B71ECB">
              <w:rPr>
                <w:rFonts w:ascii="Trebuchet MS" w:hAnsi="Trebuchet MS" w:cs="Arial"/>
                <w:sz w:val="20"/>
                <w:szCs w:val="20"/>
                <w:lang w:val="el-GR" w:eastAsia="el-GR"/>
              </w:rPr>
              <w:t>Αλλαγή λαδιών κινητήρα, αλλαγή φίλτρων (λαδιού, αέρα, βενζίνης, καμπίνας), αλλαγή μπουζί, έλεγχος βαλβολινών σασμάν-διαφορικού, έλεγχος εμπρόσθιουσυστήματος, έλεγχος ιμάντων, έλεγχος συστήματος πέδησης, έλεγχος φώτων-ελαστικών-συστήματος πλυσίματος τζαμιών &amp; ηλεκτρονική διάγνωση.</w:t>
            </w:r>
          </w:p>
        </w:tc>
        <w:tc>
          <w:tcPr>
            <w:tcW w:w="2552" w:type="dxa"/>
            <w:shd w:val="clear" w:color="auto" w:fill="auto"/>
            <w:noWrap/>
            <w:vAlign w:val="bottom"/>
            <w:hideMark/>
          </w:tcPr>
          <w:p w:rsidR="009D49D8" w:rsidRPr="00B71ECB" w:rsidRDefault="009D49D8" w:rsidP="009A73FC">
            <w:pPr>
              <w:jc w:val="center"/>
              <w:rPr>
                <w:rFonts w:ascii="Trebuchet MS" w:hAnsi="Trebuchet MS" w:cs="Arial"/>
                <w:sz w:val="20"/>
                <w:szCs w:val="20"/>
                <w:lang w:val="el-GR" w:eastAsia="el-GR"/>
              </w:rPr>
            </w:pPr>
            <w:r w:rsidRPr="00B71ECB">
              <w:rPr>
                <w:rFonts w:ascii="Trebuchet MS" w:hAnsi="Trebuchet MS" w:cs="Arial"/>
                <w:sz w:val="20"/>
                <w:szCs w:val="20"/>
                <w:lang w:val="el-GR" w:eastAsia="el-GR"/>
              </w:rPr>
              <w:t>60</w:t>
            </w:r>
          </w:p>
        </w:tc>
      </w:tr>
      <w:tr w:rsidR="009D49D8" w:rsidTr="009A73FC">
        <w:trPr>
          <w:trHeight w:val="293"/>
          <w:jc w:val="center"/>
        </w:trPr>
        <w:tc>
          <w:tcPr>
            <w:tcW w:w="7388" w:type="dxa"/>
            <w:shd w:val="clear" w:color="auto" w:fill="FFFF00"/>
            <w:noWrap/>
            <w:vAlign w:val="bottom"/>
            <w:hideMark/>
          </w:tcPr>
          <w:p w:rsidR="009D49D8" w:rsidRPr="00B71ECB" w:rsidRDefault="009D49D8" w:rsidP="009A73FC">
            <w:pPr>
              <w:rPr>
                <w:rFonts w:ascii="Trebuchet MS" w:hAnsi="Trebuchet MS" w:cs="Arial"/>
                <w:b/>
                <w:bCs/>
                <w:sz w:val="20"/>
                <w:szCs w:val="20"/>
                <w:lang w:val="el-GR" w:eastAsia="el-GR"/>
              </w:rPr>
            </w:pPr>
            <w:r w:rsidRPr="00B71ECB">
              <w:rPr>
                <w:rFonts w:ascii="Trebuchet MS" w:hAnsi="Trebuchet MS" w:cs="Arial"/>
                <w:b/>
                <w:bCs/>
                <w:sz w:val="20"/>
                <w:szCs w:val="20"/>
                <w:lang w:val="el-GR" w:eastAsia="el-GR"/>
              </w:rPr>
              <w:t xml:space="preserve">ΚΙΝΗΤΗΡΑΣ </w:t>
            </w:r>
          </w:p>
        </w:tc>
        <w:tc>
          <w:tcPr>
            <w:tcW w:w="2552" w:type="dxa"/>
            <w:shd w:val="clear" w:color="auto" w:fill="FFFF00"/>
            <w:noWrap/>
            <w:vAlign w:val="bottom"/>
            <w:hideMark/>
          </w:tcPr>
          <w:p w:rsidR="009D49D8" w:rsidRPr="00B71ECB" w:rsidRDefault="009D49D8" w:rsidP="009A73FC">
            <w:pPr>
              <w:rPr>
                <w:rFonts w:ascii="Trebuchet MS" w:hAnsi="Trebuchet MS" w:cs="Arial"/>
                <w:sz w:val="20"/>
                <w:szCs w:val="20"/>
                <w:lang w:val="el-GR" w:eastAsia="el-GR"/>
              </w:rPr>
            </w:pPr>
          </w:p>
        </w:tc>
      </w:tr>
      <w:tr w:rsidR="009D49D8" w:rsidTr="009A73FC">
        <w:trPr>
          <w:trHeight w:val="330"/>
          <w:jc w:val="center"/>
        </w:trPr>
        <w:tc>
          <w:tcPr>
            <w:tcW w:w="7388" w:type="dxa"/>
            <w:shd w:val="clear" w:color="auto" w:fill="auto"/>
            <w:noWrap/>
            <w:vAlign w:val="bottom"/>
            <w:hideMark/>
          </w:tcPr>
          <w:p w:rsidR="009D49D8" w:rsidRPr="00B71ECB" w:rsidRDefault="009D49D8" w:rsidP="009A73FC">
            <w:pPr>
              <w:rPr>
                <w:rFonts w:ascii="Trebuchet MS" w:hAnsi="Trebuchet MS" w:cs="Arial"/>
                <w:sz w:val="20"/>
                <w:szCs w:val="20"/>
                <w:lang w:val="el-GR" w:eastAsia="el-GR"/>
              </w:rPr>
            </w:pPr>
            <w:r w:rsidRPr="00B71ECB">
              <w:rPr>
                <w:rFonts w:ascii="Trebuchet MS" w:hAnsi="Trebuchet MS" w:cs="Arial"/>
                <w:sz w:val="20"/>
                <w:szCs w:val="20"/>
                <w:lang w:val="el-GR" w:eastAsia="el-GR"/>
              </w:rPr>
              <w:t xml:space="preserve"> Εξωτερικοί Ιμάντες Δυναμό – Κλιματιστικού – Αντλίας νερού</w:t>
            </w:r>
          </w:p>
        </w:tc>
        <w:tc>
          <w:tcPr>
            <w:tcW w:w="2552" w:type="dxa"/>
            <w:shd w:val="clear" w:color="auto" w:fill="auto"/>
            <w:noWrap/>
            <w:vAlign w:val="bottom"/>
            <w:hideMark/>
          </w:tcPr>
          <w:p w:rsidR="009D49D8" w:rsidRPr="00B71ECB" w:rsidRDefault="009D49D8" w:rsidP="009A73FC">
            <w:pPr>
              <w:jc w:val="center"/>
              <w:rPr>
                <w:rFonts w:ascii="Trebuchet MS" w:hAnsi="Trebuchet MS" w:cs="Arial"/>
                <w:sz w:val="20"/>
                <w:szCs w:val="20"/>
                <w:lang w:val="el-GR" w:eastAsia="el-GR"/>
              </w:rPr>
            </w:pPr>
            <w:r w:rsidRPr="00B71ECB">
              <w:rPr>
                <w:rFonts w:ascii="Trebuchet MS" w:hAnsi="Trebuchet MS" w:cs="Arial"/>
                <w:sz w:val="20"/>
                <w:szCs w:val="20"/>
                <w:lang w:val="el-GR" w:eastAsia="el-GR"/>
              </w:rPr>
              <w:t>30</w:t>
            </w:r>
          </w:p>
        </w:tc>
      </w:tr>
      <w:tr w:rsidR="009D49D8" w:rsidTr="009A73FC">
        <w:trPr>
          <w:trHeight w:val="330"/>
          <w:jc w:val="center"/>
        </w:trPr>
        <w:tc>
          <w:tcPr>
            <w:tcW w:w="7388" w:type="dxa"/>
            <w:shd w:val="clear" w:color="auto" w:fill="auto"/>
            <w:noWrap/>
            <w:vAlign w:val="bottom"/>
            <w:hideMark/>
          </w:tcPr>
          <w:p w:rsidR="009D49D8" w:rsidRPr="00B71ECB" w:rsidRDefault="009D49D8" w:rsidP="009A73FC">
            <w:pPr>
              <w:rPr>
                <w:rFonts w:ascii="Trebuchet MS" w:hAnsi="Trebuchet MS" w:cs="Arial"/>
                <w:sz w:val="20"/>
                <w:szCs w:val="20"/>
                <w:lang w:val="el-GR" w:eastAsia="el-GR"/>
              </w:rPr>
            </w:pPr>
            <w:r w:rsidRPr="00B71ECB">
              <w:rPr>
                <w:rFonts w:ascii="Trebuchet MS" w:hAnsi="Trebuchet MS" w:cs="Arial"/>
                <w:sz w:val="20"/>
                <w:szCs w:val="20"/>
                <w:lang w:val="el-GR" w:eastAsia="el-GR"/>
              </w:rPr>
              <w:t xml:space="preserve"> Αντικατάσταση ελαστικών σωληνώσεων (Κολάρων) συστήματος ψύξης-θέρμανσης </w:t>
            </w:r>
          </w:p>
        </w:tc>
        <w:tc>
          <w:tcPr>
            <w:tcW w:w="2552" w:type="dxa"/>
            <w:shd w:val="clear" w:color="auto" w:fill="auto"/>
            <w:noWrap/>
            <w:vAlign w:val="bottom"/>
            <w:hideMark/>
          </w:tcPr>
          <w:p w:rsidR="009D49D8" w:rsidRPr="00B71ECB" w:rsidRDefault="009D49D8" w:rsidP="009A73FC">
            <w:pPr>
              <w:jc w:val="center"/>
              <w:rPr>
                <w:rFonts w:ascii="Trebuchet MS" w:hAnsi="Trebuchet MS" w:cs="Arial"/>
                <w:sz w:val="20"/>
                <w:szCs w:val="20"/>
                <w:lang w:val="el-GR" w:eastAsia="el-GR"/>
              </w:rPr>
            </w:pPr>
            <w:r w:rsidRPr="00B71ECB">
              <w:rPr>
                <w:rFonts w:ascii="Trebuchet MS" w:hAnsi="Trebuchet MS" w:cs="Arial"/>
                <w:sz w:val="20"/>
                <w:szCs w:val="20"/>
                <w:lang w:val="el-GR" w:eastAsia="el-GR"/>
              </w:rPr>
              <w:t>60</w:t>
            </w:r>
          </w:p>
        </w:tc>
      </w:tr>
      <w:tr w:rsidR="009D49D8" w:rsidTr="009A73FC">
        <w:trPr>
          <w:trHeight w:val="330"/>
          <w:jc w:val="center"/>
        </w:trPr>
        <w:tc>
          <w:tcPr>
            <w:tcW w:w="7388" w:type="dxa"/>
            <w:shd w:val="clear" w:color="auto" w:fill="auto"/>
            <w:noWrap/>
            <w:vAlign w:val="bottom"/>
            <w:hideMark/>
          </w:tcPr>
          <w:p w:rsidR="009D49D8" w:rsidRPr="00B71ECB" w:rsidRDefault="009D49D8" w:rsidP="009A73FC">
            <w:pPr>
              <w:rPr>
                <w:rFonts w:ascii="Trebuchet MS" w:hAnsi="Trebuchet MS" w:cs="Arial"/>
                <w:sz w:val="20"/>
                <w:szCs w:val="20"/>
                <w:lang w:val="el-GR" w:eastAsia="el-GR"/>
              </w:rPr>
            </w:pPr>
            <w:r w:rsidRPr="00B71ECB">
              <w:rPr>
                <w:rFonts w:ascii="Trebuchet MS" w:hAnsi="Trebuchet MS" w:cs="Arial"/>
                <w:sz w:val="20"/>
                <w:szCs w:val="20"/>
                <w:lang w:val="el-GR" w:eastAsia="el-GR"/>
              </w:rPr>
              <w:t xml:space="preserve"> Αντικατάσταση σετ Ιμάντα Χρονισμού (Ιμάντα – τεντωτήρα - αντλίας νερού)</w:t>
            </w:r>
          </w:p>
        </w:tc>
        <w:tc>
          <w:tcPr>
            <w:tcW w:w="2552" w:type="dxa"/>
            <w:shd w:val="clear" w:color="auto" w:fill="auto"/>
            <w:noWrap/>
            <w:vAlign w:val="bottom"/>
            <w:hideMark/>
          </w:tcPr>
          <w:p w:rsidR="009D49D8" w:rsidRPr="00B71ECB" w:rsidRDefault="009D49D8" w:rsidP="009A73FC">
            <w:pPr>
              <w:jc w:val="center"/>
              <w:rPr>
                <w:rFonts w:ascii="Trebuchet MS" w:hAnsi="Trebuchet MS" w:cs="Arial"/>
                <w:sz w:val="20"/>
                <w:szCs w:val="20"/>
                <w:lang w:val="el-GR" w:eastAsia="el-GR"/>
              </w:rPr>
            </w:pPr>
            <w:r w:rsidRPr="00B71ECB">
              <w:rPr>
                <w:rFonts w:ascii="Trebuchet MS" w:hAnsi="Trebuchet MS" w:cs="Arial"/>
                <w:sz w:val="20"/>
                <w:szCs w:val="20"/>
                <w:lang w:val="el-GR" w:eastAsia="el-GR"/>
              </w:rPr>
              <w:t>150</w:t>
            </w:r>
          </w:p>
        </w:tc>
      </w:tr>
      <w:tr w:rsidR="009D49D8" w:rsidTr="009A73FC">
        <w:trPr>
          <w:trHeight w:val="330"/>
          <w:jc w:val="center"/>
        </w:trPr>
        <w:tc>
          <w:tcPr>
            <w:tcW w:w="7388" w:type="dxa"/>
            <w:shd w:val="clear" w:color="auto" w:fill="auto"/>
            <w:noWrap/>
            <w:vAlign w:val="bottom"/>
            <w:hideMark/>
          </w:tcPr>
          <w:p w:rsidR="009D49D8" w:rsidRPr="00B71ECB" w:rsidRDefault="009D49D8" w:rsidP="009A73FC">
            <w:pPr>
              <w:rPr>
                <w:rFonts w:ascii="Trebuchet MS" w:hAnsi="Trebuchet MS" w:cs="Arial"/>
                <w:sz w:val="20"/>
                <w:szCs w:val="20"/>
                <w:lang w:val="el-GR" w:eastAsia="el-GR"/>
              </w:rPr>
            </w:pPr>
            <w:r w:rsidRPr="00B71ECB">
              <w:rPr>
                <w:rFonts w:ascii="Trebuchet MS" w:hAnsi="Trebuchet MS" w:cs="Arial"/>
                <w:sz w:val="20"/>
                <w:szCs w:val="20"/>
                <w:lang w:val="el-GR" w:eastAsia="el-GR"/>
              </w:rPr>
              <w:t xml:space="preserve"> Αντικατάσταση Λαστιχάκια βαλβίδων </w:t>
            </w:r>
          </w:p>
        </w:tc>
        <w:tc>
          <w:tcPr>
            <w:tcW w:w="2552" w:type="dxa"/>
            <w:shd w:val="clear" w:color="auto" w:fill="auto"/>
            <w:noWrap/>
            <w:vAlign w:val="bottom"/>
            <w:hideMark/>
          </w:tcPr>
          <w:p w:rsidR="009D49D8" w:rsidRPr="00B71ECB" w:rsidRDefault="009D49D8" w:rsidP="009A73FC">
            <w:pPr>
              <w:jc w:val="center"/>
              <w:rPr>
                <w:rFonts w:ascii="Trebuchet MS" w:hAnsi="Trebuchet MS" w:cs="Arial"/>
                <w:sz w:val="20"/>
                <w:szCs w:val="20"/>
                <w:lang w:val="el-GR" w:eastAsia="el-GR"/>
              </w:rPr>
            </w:pPr>
            <w:r w:rsidRPr="00B71ECB">
              <w:rPr>
                <w:rFonts w:ascii="Trebuchet MS" w:hAnsi="Trebuchet MS" w:cs="Arial"/>
                <w:sz w:val="20"/>
                <w:szCs w:val="20"/>
                <w:lang w:val="el-GR" w:eastAsia="el-GR"/>
              </w:rPr>
              <w:t>60</w:t>
            </w:r>
          </w:p>
        </w:tc>
      </w:tr>
      <w:tr w:rsidR="009D49D8" w:rsidTr="009A73FC">
        <w:trPr>
          <w:trHeight w:val="330"/>
          <w:jc w:val="center"/>
        </w:trPr>
        <w:tc>
          <w:tcPr>
            <w:tcW w:w="7388" w:type="dxa"/>
            <w:shd w:val="clear" w:color="auto" w:fill="auto"/>
            <w:noWrap/>
            <w:vAlign w:val="bottom"/>
            <w:hideMark/>
          </w:tcPr>
          <w:p w:rsidR="009D49D8" w:rsidRPr="00B71ECB" w:rsidRDefault="009D49D8" w:rsidP="009A73FC">
            <w:pPr>
              <w:rPr>
                <w:rFonts w:ascii="Trebuchet MS" w:hAnsi="Trebuchet MS" w:cs="Arial"/>
                <w:sz w:val="20"/>
                <w:szCs w:val="20"/>
                <w:lang w:val="el-GR" w:eastAsia="el-GR"/>
              </w:rPr>
            </w:pPr>
            <w:r w:rsidRPr="00B71ECB">
              <w:rPr>
                <w:rFonts w:ascii="Trebuchet MS" w:hAnsi="Trebuchet MS" w:cs="Arial"/>
                <w:sz w:val="20"/>
                <w:szCs w:val="20"/>
                <w:lang w:val="el-GR" w:eastAsia="el-GR"/>
              </w:rPr>
              <w:t xml:space="preserve"> Αντικατάσταση Βάσεων κινητήρα</w:t>
            </w:r>
          </w:p>
        </w:tc>
        <w:tc>
          <w:tcPr>
            <w:tcW w:w="2552" w:type="dxa"/>
            <w:shd w:val="clear" w:color="auto" w:fill="auto"/>
            <w:noWrap/>
            <w:vAlign w:val="bottom"/>
            <w:hideMark/>
          </w:tcPr>
          <w:p w:rsidR="009D49D8" w:rsidRPr="00B71ECB" w:rsidRDefault="009D49D8" w:rsidP="009A73FC">
            <w:pPr>
              <w:jc w:val="center"/>
              <w:rPr>
                <w:rFonts w:ascii="Trebuchet MS" w:hAnsi="Trebuchet MS" w:cs="Arial"/>
                <w:sz w:val="20"/>
                <w:szCs w:val="20"/>
                <w:lang w:val="el-GR" w:eastAsia="el-GR"/>
              </w:rPr>
            </w:pPr>
            <w:r w:rsidRPr="00B71ECB">
              <w:rPr>
                <w:rFonts w:ascii="Trebuchet MS" w:hAnsi="Trebuchet MS" w:cs="Arial"/>
                <w:sz w:val="20"/>
                <w:szCs w:val="20"/>
                <w:lang w:val="el-GR" w:eastAsia="el-GR"/>
              </w:rPr>
              <w:t>70</w:t>
            </w:r>
          </w:p>
        </w:tc>
      </w:tr>
      <w:tr w:rsidR="009D49D8" w:rsidTr="009A73FC">
        <w:trPr>
          <w:trHeight w:val="330"/>
          <w:jc w:val="center"/>
        </w:trPr>
        <w:tc>
          <w:tcPr>
            <w:tcW w:w="7388" w:type="dxa"/>
            <w:shd w:val="clear" w:color="auto" w:fill="auto"/>
            <w:noWrap/>
            <w:vAlign w:val="bottom"/>
            <w:hideMark/>
          </w:tcPr>
          <w:p w:rsidR="009D49D8" w:rsidRPr="00B71ECB" w:rsidRDefault="009D49D8" w:rsidP="009A73FC">
            <w:pPr>
              <w:rPr>
                <w:rFonts w:ascii="Trebuchet MS" w:hAnsi="Trebuchet MS" w:cs="Arial"/>
                <w:sz w:val="20"/>
                <w:szCs w:val="20"/>
                <w:lang w:val="el-GR" w:eastAsia="el-GR"/>
              </w:rPr>
            </w:pPr>
            <w:r w:rsidRPr="00B71ECB">
              <w:rPr>
                <w:rFonts w:ascii="Trebuchet MS" w:hAnsi="Trebuchet MS" w:cs="Arial"/>
                <w:sz w:val="20"/>
                <w:szCs w:val="20"/>
                <w:lang w:val="el-GR" w:eastAsia="el-GR"/>
              </w:rPr>
              <w:t xml:space="preserve"> Αντικατάσταση Φλάντζα Κεφαλής κυλίνδρων</w:t>
            </w:r>
          </w:p>
        </w:tc>
        <w:tc>
          <w:tcPr>
            <w:tcW w:w="2552" w:type="dxa"/>
            <w:shd w:val="clear" w:color="auto" w:fill="auto"/>
            <w:noWrap/>
            <w:vAlign w:val="bottom"/>
            <w:hideMark/>
          </w:tcPr>
          <w:p w:rsidR="009D49D8" w:rsidRPr="00B71ECB" w:rsidRDefault="009D49D8" w:rsidP="009A73FC">
            <w:pPr>
              <w:jc w:val="center"/>
              <w:rPr>
                <w:rFonts w:ascii="Trebuchet MS" w:hAnsi="Trebuchet MS" w:cs="Arial"/>
                <w:sz w:val="20"/>
                <w:szCs w:val="20"/>
                <w:lang w:val="el-GR" w:eastAsia="el-GR"/>
              </w:rPr>
            </w:pPr>
            <w:r w:rsidRPr="00B71ECB">
              <w:rPr>
                <w:rFonts w:ascii="Trebuchet MS" w:hAnsi="Trebuchet MS" w:cs="Arial"/>
                <w:sz w:val="20"/>
                <w:szCs w:val="20"/>
                <w:lang w:val="el-GR" w:eastAsia="el-GR"/>
              </w:rPr>
              <w:t>350</w:t>
            </w:r>
          </w:p>
        </w:tc>
      </w:tr>
      <w:tr w:rsidR="009D49D8" w:rsidTr="009A73FC">
        <w:trPr>
          <w:trHeight w:val="330"/>
          <w:jc w:val="center"/>
        </w:trPr>
        <w:tc>
          <w:tcPr>
            <w:tcW w:w="7388" w:type="dxa"/>
            <w:shd w:val="clear" w:color="auto" w:fill="auto"/>
            <w:noWrap/>
            <w:vAlign w:val="bottom"/>
            <w:hideMark/>
          </w:tcPr>
          <w:p w:rsidR="009D49D8" w:rsidRPr="00B71ECB" w:rsidRDefault="009D49D8" w:rsidP="009A73FC">
            <w:pPr>
              <w:rPr>
                <w:rFonts w:ascii="Trebuchet MS" w:hAnsi="Trebuchet MS" w:cs="Arial"/>
                <w:sz w:val="20"/>
                <w:szCs w:val="20"/>
                <w:lang w:val="el-GR" w:eastAsia="el-GR"/>
              </w:rPr>
            </w:pPr>
            <w:r w:rsidRPr="00B71ECB">
              <w:rPr>
                <w:rFonts w:ascii="Trebuchet MS" w:hAnsi="Trebuchet MS" w:cs="Arial"/>
                <w:sz w:val="20"/>
                <w:szCs w:val="20"/>
                <w:lang w:val="el-GR" w:eastAsia="el-GR"/>
              </w:rPr>
              <w:t>Πλανάρισμα Κεφαλής κυλίνδρων</w:t>
            </w:r>
          </w:p>
        </w:tc>
        <w:tc>
          <w:tcPr>
            <w:tcW w:w="2552" w:type="dxa"/>
            <w:shd w:val="clear" w:color="auto" w:fill="auto"/>
            <w:noWrap/>
            <w:vAlign w:val="bottom"/>
            <w:hideMark/>
          </w:tcPr>
          <w:p w:rsidR="009D49D8" w:rsidRPr="00B71ECB" w:rsidRDefault="009D49D8" w:rsidP="009A73FC">
            <w:pPr>
              <w:jc w:val="center"/>
              <w:rPr>
                <w:rFonts w:ascii="Trebuchet MS" w:hAnsi="Trebuchet MS" w:cs="Arial"/>
                <w:sz w:val="20"/>
                <w:szCs w:val="20"/>
                <w:lang w:val="el-GR" w:eastAsia="el-GR"/>
              </w:rPr>
            </w:pPr>
            <w:r w:rsidRPr="00B71ECB">
              <w:rPr>
                <w:rFonts w:ascii="Trebuchet MS" w:hAnsi="Trebuchet MS" w:cs="Arial"/>
                <w:sz w:val="20"/>
                <w:szCs w:val="20"/>
                <w:lang w:val="el-GR" w:eastAsia="el-GR"/>
              </w:rPr>
              <w:t>90</w:t>
            </w:r>
          </w:p>
        </w:tc>
      </w:tr>
      <w:tr w:rsidR="009D49D8" w:rsidTr="009A73FC">
        <w:trPr>
          <w:trHeight w:val="81"/>
          <w:jc w:val="center"/>
        </w:trPr>
        <w:tc>
          <w:tcPr>
            <w:tcW w:w="7388" w:type="dxa"/>
            <w:shd w:val="clear" w:color="auto" w:fill="auto"/>
            <w:noWrap/>
            <w:vAlign w:val="bottom"/>
            <w:hideMark/>
          </w:tcPr>
          <w:p w:rsidR="009D49D8" w:rsidRPr="00B71ECB" w:rsidRDefault="009D49D8" w:rsidP="009A73FC">
            <w:pPr>
              <w:rPr>
                <w:rFonts w:ascii="Trebuchet MS" w:hAnsi="Trebuchet MS" w:cs="Arial"/>
                <w:sz w:val="20"/>
                <w:szCs w:val="20"/>
                <w:lang w:val="el-GR" w:eastAsia="el-GR"/>
              </w:rPr>
            </w:pPr>
          </w:p>
        </w:tc>
        <w:tc>
          <w:tcPr>
            <w:tcW w:w="2552" w:type="dxa"/>
            <w:shd w:val="clear" w:color="auto" w:fill="auto"/>
            <w:noWrap/>
            <w:vAlign w:val="bottom"/>
            <w:hideMark/>
          </w:tcPr>
          <w:p w:rsidR="009D49D8" w:rsidRPr="00B71ECB" w:rsidRDefault="009D49D8" w:rsidP="009A73FC">
            <w:pPr>
              <w:jc w:val="center"/>
              <w:rPr>
                <w:rFonts w:ascii="Trebuchet MS" w:hAnsi="Trebuchet MS" w:cs="Arial"/>
                <w:sz w:val="20"/>
                <w:szCs w:val="20"/>
                <w:lang w:val="el-GR" w:eastAsia="el-GR"/>
              </w:rPr>
            </w:pPr>
          </w:p>
        </w:tc>
      </w:tr>
      <w:tr w:rsidR="009D49D8" w:rsidTr="009A73FC">
        <w:trPr>
          <w:trHeight w:val="241"/>
          <w:jc w:val="center"/>
        </w:trPr>
        <w:tc>
          <w:tcPr>
            <w:tcW w:w="7388" w:type="dxa"/>
            <w:shd w:val="clear" w:color="auto" w:fill="FFFF00"/>
            <w:noWrap/>
            <w:vAlign w:val="bottom"/>
            <w:hideMark/>
          </w:tcPr>
          <w:p w:rsidR="009D49D8" w:rsidRPr="00B71ECB" w:rsidRDefault="009D49D8" w:rsidP="009A73FC">
            <w:pPr>
              <w:rPr>
                <w:rFonts w:ascii="Trebuchet MS" w:hAnsi="Trebuchet MS" w:cs="Arial"/>
                <w:b/>
                <w:bCs/>
                <w:sz w:val="20"/>
                <w:szCs w:val="20"/>
                <w:lang w:val="el-GR" w:eastAsia="el-GR"/>
              </w:rPr>
            </w:pPr>
            <w:r w:rsidRPr="00B71ECB">
              <w:rPr>
                <w:rFonts w:ascii="Trebuchet MS" w:hAnsi="Trebuchet MS" w:cs="Arial"/>
                <w:b/>
                <w:bCs/>
                <w:sz w:val="20"/>
                <w:szCs w:val="20"/>
                <w:lang w:val="el-GR" w:eastAsia="el-GR"/>
              </w:rPr>
              <w:t>ΣΥΣΤΗΜΑ ΜΕΤΑΔΟΣΗΣ ΚΙΝΗΣΗΣ</w:t>
            </w:r>
          </w:p>
        </w:tc>
        <w:tc>
          <w:tcPr>
            <w:tcW w:w="2552" w:type="dxa"/>
            <w:shd w:val="clear" w:color="auto" w:fill="FFFF00"/>
            <w:noWrap/>
            <w:vAlign w:val="bottom"/>
            <w:hideMark/>
          </w:tcPr>
          <w:p w:rsidR="009D49D8" w:rsidRPr="00B71ECB" w:rsidRDefault="009D49D8" w:rsidP="009A73FC">
            <w:pPr>
              <w:jc w:val="center"/>
              <w:rPr>
                <w:rFonts w:ascii="Trebuchet MS" w:hAnsi="Trebuchet MS" w:cs="Arial"/>
                <w:sz w:val="20"/>
                <w:szCs w:val="20"/>
                <w:lang w:val="el-GR" w:eastAsia="el-GR"/>
              </w:rPr>
            </w:pPr>
          </w:p>
        </w:tc>
      </w:tr>
      <w:tr w:rsidR="009D49D8" w:rsidTr="009A73FC">
        <w:trPr>
          <w:trHeight w:val="330"/>
          <w:jc w:val="center"/>
        </w:trPr>
        <w:tc>
          <w:tcPr>
            <w:tcW w:w="7388" w:type="dxa"/>
            <w:shd w:val="clear" w:color="auto" w:fill="auto"/>
            <w:noWrap/>
            <w:vAlign w:val="bottom"/>
            <w:hideMark/>
          </w:tcPr>
          <w:p w:rsidR="009D49D8" w:rsidRPr="00B71ECB" w:rsidRDefault="009D49D8" w:rsidP="009A73FC">
            <w:pPr>
              <w:rPr>
                <w:rFonts w:ascii="Trebuchet MS" w:hAnsi="Trebuchet MS" w:cs="Arial"/>
                <w:sz w:val="20"/>
                <w:szCs w:val="20"/>
                <w:lang w:val="el-GR" w:eastAsia="el-GR"/>
              </w:rPr>
            </w:pPr>
            <w:r w:rsidRPr="00B71ECB">
              <w:rPr>
                <w:rFonts w:ascii="Trebuchet MS" w:hAnsi="Trebuchet MS" w:cs="Arial"/>
                <w:sz w:val="20"/>
                <w:szCs w:val="20"/>
                <w:lang w:val="el-GR" w:eastAsia="el-GR"/>
              </w:rPr>
              <w:t>Αντικατάσταση Δίσκου – Πλατό – Έδρανα ολίσθησης (Ρουλεμάν) του κιβώτιο   ταχυτήτων</w:t>
            </w:r>
          </w:p>
        </w:tc>
        <w:tc>
          <w:tcPr>
            <w:tcW w:w="2552" w:type="dxa"/>
            <w:shd w:val="clear" w:color="auto" w:fill="auto"/>
            <w:noWrap/>
            <w:vAlign w:val="bottom"/>
            <w:hideMark/>
          </w:tcPr>
          <w:p w:rsidR="009D49D8" w:rsidRPr="00B71ECB" w:rsidRDefault="009D49D8" w:rsidP="009A73FC">
            <w:pPr>
              <w:jc w:val="center"/>
              <w:rPr>
                <w:rFonts w:ascii="Trebuchet MS" w:hAnsi="Trebuchet MS" w:cs="Arial"/>
                <w:sz w:val="20"/>
                <w:szCs w:val="20"/>
                <w:lang w:val="el-GR" w:eastAsia="el-GR"/>
              </w:rPr>
            </w:pPr>
            <w:r w:rsidRPr="00B71ECB">
              <w:rPr>
                <w:rFonts w:ascii="Trebuchet MS" w:hAnsi="Trebuchet MS" w:cs="Arial"/>
                <w:sz w:val="20"/>
                <w:szCs w:val="20"/>
                <w:lang w:val="el-GR" w:eastAsia="el-GR"/>
              </w:rPr>
              <w:t>220</w:t>
            </w:r>
          </w:p>
        </w:tc>
      </w:tr>
      <w:tr w:rsidR="009D49D8" w:rsidTr="009A73FC">
        <w:trPr>
          <w:trHeight w:val="330"/>
          <w:jc w:val="center"/>
        </w:trPr>
        <w:tc>
          <w:tcPr>
            <w:tcW w:w="7388" w:type="dxa"/>
            <w:shd w:val="clear" w:color="auto" w:fill="auto"/>
            <w:noWrap/>
            <w:vAlign w:val="bottom"/>
            <w:hideMark/>
          </w:tcPr>
          <w:p w:rsidR="009D49D8" w:rsidRPr="00B71ECB" w:rsidRDefault="009D49D8" w:rsidP="009A73FC">
            <w:pPr>
              <w:rPr>
                <w:rFonts w:ascii="Trebuchet MS" w:hAnsi="Trebuchet MS" w:cs="Arial"/>
                <w:sz w:val="20"/>
                <w:szCs w:val="20"/>
                <w:lang w:val="el-GR" w:eastAsia="el-GR"/>
              </w:rPr>
            </w:pPr>
            <w:r w:rsidRPr="00B71ECB">
              <w:rPr>
                <w:rFonts w:ascii="Trebuchet MS" w:hAnsi="Trebuchet MS" w:cs="Arial"/>
                <w:sz w:val="20"/>
                <w:szCs w:val="20"/>
                <w:lang w:val="el-GR" w:eastAsia="el-GR"/>
              </w:rPr>
              <w:t>Αντικατάσταση αντλιών υδραυλικού Συμπλέκτη</w:t>
            </w:r>
          </w:p>
        </w:tc>
        <w:tc>
          <w:tcPr>
            <w:tcW w:w="2552" w:type="dxa"/>
            <w:shd w:val="clear" w:color="auto" w:fill="auto"/>
            <w:noWrap/>
            <w:vAlign w:val="bottom"/>
            <w:hideMark/>
          </w:tcPr>
          <w:p w:rsidR="009D49D8" w:rsidRPr="00B71ECB" w:rsidRDefault="009D49D8" w:rsidP="009A73FC">
            <w:pPr>
              <w:jc w:val="center"/>
              <w:rPr>
                <w:rFonts w:ascii="Trebuchet MS" w:hAnsi="Trebuchet MS" w:cs="Arial"/>
                <w:sz w:val="20"/>
                <w:szCs w:val="20"/>
                <w:lang w:val="el-GR" w:eastAsia="el-GR"/>
              </w:rPr>
            </w:pPr>
            <w:r w:rsidRPr="00B71ECB">
              <w:rPr>
                <w:rFonts w:ascii="Trebuchet MS" w:hAnsi="Trebuchet MS" w:cs="Arial"/>
                <w:sz w:val="20"/>
                <w:szCs w:val="20"/>
                <w:lang w:val="el-GR" w:eastAsia="el-GR"/>
              </w:rPr>
              <w:t>80</w:t>
            </w:r>
          </w:p>
        </w:tc>
      </w:tr>
      <w:tr w:rsidR="009D49D8" w:rsidTr="009A73FC">
        <w:trPr>
          <w:trHeight w:val="330"/>
          <w:jc w:val="center"/>
        </w:trPr>
        <w:tc>
          <w:tcPr>
            <w:tcW w:w="7388" w:type="dxa"/>
            <w:shd w:val="clear" w:color="auto" w:fill="auto"/>
            <w:noWrap/>
            <w:vAlign w:val="bottom"/>
            <w:hideMark/>
          </w:tcPr>
          <w:p w:rsidR="009D49D8" w:rsidRPr="00B71ECB" w:rsidRDefault="009D49D8" w:rsidP="009A73FC">
            <w:pPr>
              <w:rPr>
                <w:rFonts w:ascii="Trebuchet MS" w:hAnsi="Trebuchet MS" w:cs="Arial"/>
                <w:sz w:val="20"/>
                <w:szCs w:val="20"/>
                <w:lang w:val="el-GR" w:eastAsia="el-GR"/>
              </w:rPr>
            </w:pPr>
            <w:r w:rsidRPr="00B71ECB">
              <w:rPr>
                <w:rFonts w:ascii="Trebuchet MS" w:hAnsi="Trebuchet MS" w:cs="Arial"/>
                <w:sz w:val="20"/>
                <w:szCs w:val="20"/>
                <w:lang w:val="el-GR" w:eastAsia="el-GR"/>
              </w:rPr>
              <w:t>Επισκευή – Αντικατάσταση Κιβωτίου ταχυτήτων</w:t>
            </w:r>
          </w:p>
        </w:tc>
        <w:tc>
          <w:tcPr>
            <w:tcW w:w="2552" w:type="dxa"/>
            <w:shd w:val="clear" w:color="auto" w:fill="auto"/>
            <w:noWrap/>
            <w:vAlign w:val="bottom"/>
            <w:hideMark/>
          </w:tcPr>
          <w:p w:rsidR="009D49D8" w:rsidRPr="00B71ECB" w:rsidRDefault="009D49D8" w:rsidP="009A73FC">
            <w:pPr>
              <w:jc w:val="center"/>
              <w:rPr>
                <w:rFonts w:ascii="Trebuchet MS" w:hAnsi="Trebuchet MS" w:cs="Arial"/>
                <w:sz w:val="20"/>
                <w:szCs w:val="20"/>
                <w:lang w:val="el-GR" w:eastAsia="el-GR"/>
              </w:rPr>
            </w:pPr>
            <w:r w:rsidRPr="00B71ECB">
              <w:rPr>
                <w:rFonts w:ascii="Trebuchet MS" w:hAnsi="Trebuchet MS" w:cs="Arial"/>
                <w:sz w:val="20"/>
                <w:szCs w:val="20"/>
                <w:lang w:val="el-GR" w:eastAsia="el-GR"/>
              </w:rPr>
              <w:t>350</w:t>
            </w:r>
          </w:p>
        </w:tc>
      </w:tr>
      <w:tr w:rsidR="009D49D8" w:rsidTr="009A73FC">
        <w:trPr>
          <w:trHeight w:val="50"/>
          <w:jc w:val="center"/>
        </w:trPr>
        <w:tc>
          <w:tcPr>
            <w:tcW w:w="7388" w:type="dxa"/>
            <w:shd w:val="clear" w:color="auto" w:fill="auto"/>
            <w:noWrap/>
            <w:vAlign w:val="bottom"/>
            <w:hideMark/>
          </w:tcPr>
          <w:p w:rsidR="009D49D8" w:rsidRPr="00B71ECB" w:rsidRDefault="009D49D8" w:rsidP="009A73FC">
            <w:pPr>
              <w:rPr>
                <w:rFonts w:ascii="Trebuchet MS" w:hAnsi="Trebuchet MS" w:cs="Arial"/>
                <w:sz w:val="20"/>
                <w:szCs w:val="20"/>
                <w:lang w:val="el-GR" w:eastAsia="el-GR"/>
              </w:rPr>
            </w:pPr>
          </w:p>
        </w:tc>
        <w:tc>
          <w:tcPr>
            <w:tcW w:w="2552" w:type="dxa"/>
            <w:shd w:val="clear" w:color="auto" w:fill="auto"/>
            <w:noWrap/>
            <w:vAlign w:val="bottom"/>
            <w:hideMark/>
          </w:tcPr>
          <w:p w:rsidR="009D49D8" w:rsidRPr="00B71ECB" w:rsidRDefault="009D49D8" w:rsidP="009A73FC">
            <w:pPr>
              <w:jc w:val="center"/>
              <w:rPr>
                <w:rFonts w:ascii="Trebuchet MS" w:hAnsi="Trebuchet MS" w:cs="Arial"/>
                <w:sz w:val="20"/>
                <w:szCs w:val="20"/>
                <w:lang w:val="el-GR" w:eastAsia="el-GR"/>
              </w:rPr>
            </w:pPr>
          </w:p>
        </w:tc>
      </w:tr>
      <w:tr w:rsidR="009D49D8" w:rsidTr="009A73FC">
        <w:trPr>
          <w:trHeight w:val="360"/>
          <w:jc w:val="center"/>
        </w:trPr>
        <w:tc>
          <w:tcPr>
            <w:tcW w:w="7388" w:type="dxa"/>
            <w:shd w:val="clear" w:color="auto" w:fill="FFFF00"/>
            <w:noWrap/>
            <w:vAlign w:val="bottom"/>
            <w:hideMark/>
          </w:tcPr>
          <w:p w:rsidR="009D49D8" w:rsidRPr="00B71ECB" w:rsidRDefault="009D49D8" w:rsidP="009A73FC">
            <w:pPr>
              <w:rPr>
                <w:rFonts w:ascii="Trebuchet MS" w:hAnsi="Trebuchet MS" w:cs="Arial"/>
                <w:b/>
                <w:bCs/>
                <w:sz w:val="20"/>
                <w:szCs w:val="20"/>
                <w:lang w:val="el-GR" w:eastAsia="el-GR"/>
              </w:rPr>
            </w:pPr>
            <w:r w:rsidRPr="00B71ECB">
              <w:rPr>
                <w:rFonts w:ascii="Trebuchet MS" w:hAnsi="Trebuchet MS" w:cs="Arial"/>
                <w:b/>
                <w:bCs/>
                <w:sz w:val="20"/>
                <w:szCs w:val="20"/>
                <w:lang w:val="el-GR" w:eastAsia="el-GR"/>
              </w:rPr>
              <w:t xml:space="preserve">ΗΛΕΚΤΡΙΚΟ ΣΥΣΤΗΜΑ </w:t>
            </w:r>
          </w:p>
        </w:tc>
        <w:tc>
          <w:tcPr>
            <w:tcW w:w="2552" w:type="dxa"/>
            <w:shd w:val="clear" w:color="auto" w:fill="FFFF00"/>
            <w:noWrap/>
            <w:vAlign w:val="bottom"/>
            <w:hideMark/>
          </w:tcPr>
          <w:p w:rsidR="009D49D8" w:rsidRPr="00B71ECB" w:rsidRDefault="009D49D8" w:rsidP="009A73FC">
            <w:pPr>
              <w:jc w:val="center"/>
              <w:rPr>
                <w:rFonts w:ascii="Trebuchet MS" w:hAnsi="Trebuchet MS" w:cs="Arial"/>
                <w:sz w:val="20"/>
                <w:szCs w:val="20"/>
                <w:lang w:val="el-GR" w:eastAsia="el-GR"/>
              </w:rPr>
            </w:pPr>
          </w:p>
        </w:tc>
      </w:tr>
      <w:tr w:rsidR="009D49D8" w:rsidTr="009A73FC">
        <w:trPr>
          <w:trHeight w:val="330"/>
          <w:jc w:val="center"/>
        </w:trPr>
        <w:tc>
          <w:tcPr>
            <w:tcW w:w="7388" w:type="dxa"/>
            <w:shd w:val="clear" w:color="auto" w:fill="auto"/>
            <w:noWrap/>
            <w:vAlign w:val="bottom"/>
            <w:hideMark/>
          </w:tcPr>
          <w:p w:rsidR="009D49D8" w:rsidRPr="00B71ECB" w:rsidRDefault="009D49D8" w:rsidP="009A73FC">
            <w:pPr>
              <w:rPr>
                <w:rFonts w:ascii="Trebuchet MS" w:hAnsi="Trebuchet MS" w:cs="Arial"/>
                <w:sz w:val="20"/>
                <w:szCs w:val="20"/>
                <w:lang w:val="el-GR" w:eastAsia="el-GR"/>
              </w:rPr>
            </w:pPr>
            <w:r w:rsidRPr="00B71ECB">
              <w:rPr>
                <w:rFonts w:ascii="Trebuchet MS" w:hAnsi="Trebuchet MS" w:cs="Arial"/>
                <w:sz w:val="20"/>
                <w:szCs w:val="20"/>
                <w:lang w:val="el-GR" w:eastAsia="el-GR"/>
              </w:rPr>
              <w:t>Αντικατάσταση Συσσωρευτή (Μπαταρίας)</w:t>
            </w:r>
          </w:p>
        </w:tc>
        <w:tc>
          <w:tcPr>
            <w:tcW w:w="2552" w:type="dxa"/>
            <w:shd w:val="clear" w:color="auto" w:fill="auto"/>
            <w:noWrap/>
            <w:vAlign w:val="bottom"/>
            <w:hideMark/>
          </w:tcPr>
          <w:p w:rsidR="009D49D8" w:rsidRPr="00B71ECB" w:rsidRDefault="009D49D8" w:rsidP="009A73FC">
            <w:pPr>
              <w:jc w:val="center"/>
              <w:rPr>
                <w:rFonts w:ascii="Trebuchet MS" w:hAnsi="Trebuchet MS" w:cs="Arial"/>
                <w:sz w:val="20"/>
                <w:szCs w:val="20"/>
                <w:lang w:val="el-GR" w:eastAsia="el-GR"/>
              </w:rPr>
            </w:pPr>
            <w:r w:rsidRPr="00B71ECB">
              <w:rPr>
                <w:rFonts w:ascii="Trebuchet MS" w:hAnsi="Trebuchet MS" w:cs="Arial"/>
                <w:sz w:val="20"/>
                <w:szCs w:val="20"/>
                <w:lang w:val="el-GR" w:eastAsia="el-GR"/>
              </w:rPr>
              <w:t>40</w:t>
            </w:r>
          </w:p>
        </w:tc>
      </w:tr>
      <w:tr w:rsidR="009D49D8" w:rsidTr="009A73FC">
        <w:trPr>
          <w:trHeight w:val="330"/>
          <w:jc w:val="center"/>
        </w:trPr>
        <w:tc>
          <w:tcPr>
            <w:tcW w:w="7388" w:type="dxa"/>
            <w:shd w:val="clear" w:color="auto" w:fill="auto"/>
            <w:noWrap/>
            <w:vAlign w:val="bottom"/>
            <w:hideMark/>
          </w:tcPr>
          <w:p w:rsidR="009D49D8" w:rsidRPr="00B71ECB" w:rsidRDefault="009D49D8" w:rsidP="009A73FC">
            <w:pPr>
              <w:rPr>
                <w:rFonts w:ascii="Trebuchet MS" w:hAnsi="Trebuchet MS" w:cs="Arial"/>
                <w:sz w:val="20"/>
                <w:szCs w:val="20"/>
                <w:lang w:val="el-GR" w:eastAsia="el-GR"/>
              </w:rPr>
            </w:pPr>
            <w:r w:rsidRPr="00B71ECB">
              <w:rPr>
                <w:rFonts w:ascii="Trebuchet MS" w:hAnsi="Trebuchet MS" w:cs="Arial"/>
                <w:sz w:val="20"/>
                <w:szCs w:val="20"/>
                <w:lang w:val="el-GR" w:eastAsia="el-GR"/>
              </w:rPr>
              <w:t>Επισκευή – Αντικατάσταση Εναλλακτήρα (Δυναμό)</w:t>
            </w:r>
          </w:p>
        </w:tc>
        <w:tc>
          <w:tcPr>
            <w:tcW w:w="2552" w:type="dxa"/>
            <w:shd w:val="clear" w:color="auto" w:fill="auto"/>
            <w:noWrap/>
            <w:vAlign w:val="bottom"/>
            <w:hideMark/>
          </w:tcPr>
          <w:p w:rsidR="009D49D8" w:rsidRPr="00B71ECB" w:rsidRDefault="009D49D8" w:rsidP="009A73FC">
            <w:pPr>
              <w:jc w:val="center"/>
              <w:rPr>
                <w:rFonts w:ascii="Trebuchet MS" w:hAnsi="Trebuchet MS" w:cs="Arial"/>
                <w:sz w:val="20"/>
                <w:szCs w:val="20"/>
                <w:lang w:val="el-GR" w:eastAsia="el-GR"/>
              </w:rPr>
            </w:pPr>
            <w:r w:rsidRPr="00B71ECB">
              <w:rPr>
                <w:rFonts w:ascii="Trebuchet MS" w:hAnsi="Trebuchet MS" w:cs="Arial"/>
                <w:sz w:val="20"/>
                <w:szCs w:val="20"/>
                <w:lang w:val="el-GR" w:eastAsia="el-GR"/>
              </w:rPr>
              <w:t>130</w:t>
            </w:r>
          </w:p>
        </w:tc>
      </w:tr>
      <w:tr w:rsidR="009D49D8" w:rsidTr="009A73FC">
        <w:trPr>
          <w:trHeight w:val="330"/>
          <w:jc w:val="center"/>
        </w:trPr>
        <w:tc>
          <w:tcPr>
            <w:tcW w:w="7388" w:type="dxa"/>
            <w:shd w:val="clear" w:color="auto" w:fill="auto"/>
            <w:noWrap/>
            <w:vAlign w:val="bottom"/>
            <w:hideMark/>
          </w:tcPr>
          <w:p w:rsidR="009D49D8" w:rsidRPr="00B71ECB" w:rsidRDefault="009D49D8" w:rsidP="009A73FC">
            <w:pPr>
              <w:rPr>
                <w:rFonts w:ascii="Trebuchet MS" w:hAnsi="Trebuchet MS" w:cs="Arial"/>
                <w:sz w:val="20"/>
                <w:szCs w:val="20"/>
                <w:lang w:val="el-GR" w:eastAsia="el-GR"/>
              </w:rPr>
            </w:pPr>
            <w:r w:rsidRPr="00B71ECB">
              <w:rPr>
                <w:rFonts w:ascii="Trebuchet MS" w:hAnsi="Trebuchet MS" w:cs="Arial"/>
                <w:sz w:val="20"/>
                <w:szCs w:val="20"/>
                <w:lang w:val="el-GR" w:eastAsia="el-GR"/>
              </w:rPr>
              <w:t>Επισκευή – Αντικατάσταση Εκκινητή (μίζας)</w:t>
            </w:r>
          </w:p>
        </w:tc>
        <w:tc>
          <w:tcPr>
            <w:tcW w:w="2552" w:type="dxa"/>
            <w:shd w:val="clear" w:color="auto" w:fill="auto"/>
            <w:noWrap/>
            <w:vAlign w:val="bottom"/>
            <w:hideMark/>
          </w:tcPr>
          <w:p w:rsidR="009D49D8" w:rsidRPr="00B71ECB" w:rsidRDefault="009D49D8" w:rsidP="009A73FC">
            <w:pPr>
              <w:jc w:val="center"/>
              <w:rPr>
                <w:rFonts w:ascii="Trebuchet MS" w:hAnsi="Trebuchet MS" w:cs="Arial"/>
                <w:sz w:val="20"/>
                <w:szCs w:val="20"/>
                <w:lang w:val="el-GR" w:eastAsia="el-GR"/>
              </w:rPr>
            </w:pPr>
            <w:r w:rsidRPr="00B71ECB">
              <w:rPr>
                <w:rFonts w:ascii="Trebuchet MS" w:hAnsi="Trebuchet MS" w:cs="Arial"/>
                <w:sz w:val="20"/>
                <w:szCs w:val="20"/>
                <w:lang w:val="el-GR" w:eastAsia="el-GR"/>
              </w:rPr>
              <w:t>120</w:t>
            </w:r>
          </w:p>
        </w:tc>
      </w:tr>
      <w:tr w:rsidR="009D49D8" w:rsidTr="009A73FC">
        <w:trPr>
          <w:trHeight w:val="330"/>
          <w:jc w:val="center"/>
        </w:trPr>
        <w:tc>
          <w:tcPr>
            <w:tcW w:w="7388" w:type="dxa"/>
            <w:shd w:val="clear" w:color="auto" w:fill="auto"/>
            <w:noWrap/>
            <w:vAlign w:val="bottom"/>
            <w:hideMark/>
          </w:tcPr>
          <w:p w:rsidR="009D49D8" w:rsidRPr="00B71ECB" w:rsidRDefault="009D49D8" w:rsidP="009A73FC">
            <w:pPr>
              <w:rPr>
                <w:rFonts w:ascii="Trebuchet MS" w:hAnsi="Trebuchet MS" w:cs="Arial"/>
                <w:sz w:val="20"/>
                <w:szCs w:val="20"/>
                <w:lang w:val="el-GR" w:eastAsia="el-GR"/>
              </w:rPr>
            </w:pPr>
            <w:r w:rsidRPr="00B71ECB">
              <w:rPr>
                <w:rFonts w:ascii="Trebuchet MS" w:hAnsi="Trebuchet MS" w:cs="Arial"/>
                <w:sz w:val="20"/>
                <w:szCs w:val="20"/>
                <w:lang w:val="el-GR" w:eastAsia="el-GR"/>
              </w:rPr>
              <w:t>Αντικατάσταση αντλίας Βενζίνης</w:t>
            </w:r>
          </w:p>
        </w:tc>
        <w:tc>
          <w:tcPr>
            <w:tcW w:w="2552" w:type="dxa"/>
            <w:shd w:val="clear" w:color="auto" w:fill="auto"/>
            <w:noWrap/>
            <w:vAlign w:val="bottom"/>
            <w:hideMark/>
          </w:tcPr>
          <w:p w:rsidR="009D49D8" w:rsidRPr="00B71ECB" w:rsidRDefault="009D49D8" w:rsidP="009A73FC">
            <w:pPr>
              <w:jc w:val="center"/>
              <w:rPr>
                <w:rFonts w:ascii="Trebuchet MS" w:hAnsi="Trebuchet MS" w:cs="Arial"/>
                <w:sz w:val="20"/>
                <w:szCs w:val="20"/>
                <w:lang w:val="el-GR" w:eastAsia="el-GR"/>
              </w:rPr>
            </w:pPr>
            <w:r w:rsidRPr="00B71ECB">
              <w:rPr>
                <w:rFonts w:ascii="Trebuchet MS" w:hAnsi="Trebuchet MS" w:cs="Arial"/>
                <w:sz w:val="20"/>
                <w:szCs w:val="20"/>
                <w:lang w:val="el-GR" w:eastAsia="el-GR"/>
              </w:rPr>
              <w:t>120</w:t>
            </w:r>
          </w:p>
        </w:tc>
      </w:tr>
      <w:tr w:rsidR="009D49D8" w:rsidTr="009A73FC">
        <w:trPr>
          <w:trHeight w:val="330"/>
          <w:jc w:val="center"/>
        </w:trPr>
        <w:tc>
          <w:tcPr>
            <w:tcW w:w="7388" w:type="dxa"/>
            <w:shd w:val="clear" w:color="auto" w:fill="auto"/>
            <w:noWrap/>
            <w:vAlign w:val="bottom"/>
            <w:hideMark/>
          </w:tcPr>
          <w:p w:rsidR="009D49D8" w:rsidRPr="00B71ECB" w:rsidRDefault="009D49D8" w:rsidP="009A73FC">
            <w:pPr>
              <w:rPr>
                <w:rFonts w:ascii="Trebuchet MS" w:hAnsi="Trebuchet MS" w:cs="Arial"/>
                <w:sz w:val="20"/>
                <w:szCs w:val="20"/>
                <w:lang w:val="el-GR" w:eastAsia="el-GR"/>
              </w:rPr>
            </w:pPr>
            <w:r w:rsidRPr="00B71ECB">
              <w:rPr>
                <w:rFonts w:ascii="Trebuchet MS" w:hAnsi="Trebuchet MS" w:cs="Arial"/>
                <w:sz w:val="20"/>
                <w:szCs w:val="20"/>
                <w:lang w:val="el-GR" w:eastAsia="el-GR"/>
              </w:rPr>
              <w:t>Αντικατάσταση ηλεκτροκινητήρα (μοτέρ) ηλεκτρικών παραθύρων</w:t>
            </w:r>
          </w:p>
        </w:tc>
        <w:tc>
          <w:tcPr>
            <w:tcW w:w="2552" w:type="dxa"/>
            <w:shd w:val="clear" w:color="auto" w:fill="auto"/>
            <w:noWrap/>
            <w:vAlign w:val="bottom"/>
            <w:hideMark/>
          </w:tcPr>
          <w:p w:rsidR="009D49D8" w:rsidRPr="00B71ECB" w:rsidRDefault="009D49D8" w:rsidP="009A73FC">
            <w:pPr>
              <w:jc w:val="center"/>
              <w:rPr>
                <w:rFonts w:ascii="Trebuchet MS" w:hAnsi="Trebuchet MS" w:cs="Arial"/>
                <w:sz w:val="20"/>
                <w:szCs w:val="20"/>
                <w:lang w:val="el-GR" w:eastAsia="el-GR"/>
              </w:rPr>
            </w:pPr>
            <w:r w:rsidRPr="00B71ECB">
              <w:rPr>
                <w:rFonts w:ascii="Trebuchet MS" w:hAnsi="Trebuchet MS" w:cs="Arial"/>
                <w:sz w:val="20"/>
                <w:szCs w:val="20"/>
                <w:lang w:val="el-GR" w:eastAsia="el-GR"/>
              </w:rPr>
              <w:t>70</w:t>
            </w:r>
          </w:p>
        </w:tc>
      </w:tr>
      <w:tr w:rsidR="009D49D8" w:rsidTr="009A73FC">
        <w:trPr>
          <w:trHeight w:val="330"/>
          <w:jc w:val="center"/>
        </w:trPr>
        <w:tc>
          <w:tcPr>
            <w:tcW w:w="7388" w:type="dxa"/>
            <w:shd w:val="clear" w:color="auto" w:fill="auto"/>
            <w:noWrap/>
            <w:vAlign w:val="bottom"/>
            <w:hideMark/>
          </w:tcPr>
          <w:p w:rsidR="009D49D8" w:rsidRPr="00B71ECB" w:rsidRDefault="009D49D8" w:rsidP="009A73FC">
            <w:pPr>
              <w:rPr>
                <w:rFonts w:ascii="Trebuchet MS" w:hAnsi="Trebuchet MS" w:cs="Arial"/>
                <w:sz w:val="20"/>
                <w:szCs w:val="20"/>
                <w:lang w:val="el-GR" w:eastAsia="el-GR"/>
              </w:rPr>
            </w:pPr>
            <w:r w:rsidRPr="00B71ECB">
              <w:rPr>
                <w:rFonts w:ascii="Trebuchet MS" w:hAnsi="Trebuchet MS" w:cs="Arial"/>
                <w:sz w:val="20"/>
                <w:szCs w:val="20"/>
                <w:lang w:val="el-GR" w:eastAsia="el-GR"/>
              </w:rPr>
              <w:t xml:space="preserve">Αντικατάσταση γλυσιέρας ηλεκτρικών παραθύρων </w:t>
            </w:r>
          </w:p>
        </w:tc>
        <w:tc>
          <w:tcPr>
            <w:tcW w:w="2552" w:type="dxa"/>
            <w:shd w:val="clear" w:color="auto" w:fill="auto"/>
            <w:noWrap/>
            <w:vAlign w:val="bottom"/>
            <w:hideMark/>
          </w:tcPr>
          <w:p w:rsidR="009D49D8" w:rsidRPr="00B71ECB" w:rsidRDefault="009D49D8" w:rsidP="009A73FC">
            <w:pPr>
              <w:jc w:val="center"/>
              <w:rPr>
                <w:rFonts w:ascii="Trebuchet MS" w:hAnsi="Trebuchet MS" w:cs="Arial"/>
                <w:sz w:val="20"/>
                <w:szCs w:val="20"/>
                <w:lang w:val="el-GR" w:eastAsia="el-GR"/>
              </w:rPr>
            </w:pPr>
            <w:r w:rsidRPr="00B71ECB">
              <w:rPr>
                <w:rFonts w:ascii="Trebuchet MS" w:hAnsi="Trebuchet MS" w:cs="Arial"/>
                <w:sz w:val="20"/>
                <w:szCs w:val="20"/>
                <w:lang w:val="el-GR" w:eastAsia="el-GR"/>
              </w:rPr>
              <w:t>70</w:t>
            </w:r>
          </w:p>
        </w:tc>
      </w:tr>
      <w:tr w:rsidR="009D49D8" w:rsidTr="009A73FC">
        <w:trPr>
          <w:trHeight w:val="330"/>
          <w:jc w:val="center"/>
        </w:trPr>
        <w:tc>
          <w:tcPr>
            <w:tcW w:w="7388" w:type="dxa"/>
            <w:shd w:val="clear" w:color="auto" w:fill="auto"/>
            <w:noWrap/>
            <w:vAlign w:val="bottom"/>
            <w:hideMark/>
          </w:tcPr>
          <w:p w:rsidR="009D49D8" w:rsidRPr="00B71ECB" w:rsidRDefault="009D49D8" w:rsidP="009A73FC">
            <w:pPr>
              <w:rPr>
                <w:rFonts w:ascii="Trebuchet MS" w:hAnsi="Trebuchet MS" w:cs="Arial"/>
                <w:sz w:val="20"/>
                <w:szCs w:val="20"/>
                <w:lang w:val="el-GR" w:eastAsia="el-GR"/>
              </w:rPr>
            </w:pPr>
            <w:r w:rsidRPr="00B71ECB">
              <w:rPr>
                <w:rFonts w:ascii="Trebuchet MS" w:hAnsi="Trebuchet MS" w:cs="Arial"/>
                <w:sz w:val="20"/>
                <w:szCs w:val="20"/>
                <w:lang w:val="el-GR" w:eastAsia="el-GR"/>
              </w:rPr>
              <w:t>Αντικατάσταση θερμοστάτη – αισθητήρων θερμοκρασίας ψυκτικού υγρού κινητήρα</w:t>
            </w:r>
          </w:p>
        </w:tc>
        <w:tc>
          <w:tcPr>
            <w:tcW w:w="2552" w:type="dxa"/>
            <w:shd w:val="clear" w:color="auto" w:fill="auto"/>
            <w:noWrap/>
            <w:vAlign w:val="bottom"/>
            <w:hideMark/>
          </w:tcPr>
          <w:p w:rsidR="009D49D8" w:rsidRPr="00B71ECB" w:rsidRDefault="009D49D8" w:rsidP="009A73FC">
            <w:pPr>
              <w:jc w:val="center"/>
              <w:rPr>
                <w:rFonts w:ascii="Trebuchet MS" w:hAnsi="Trebuchet MS" w:cs="Arial"/>
                <w:sz w:val="20"/>
                <w:szCs w:val="20"/>
                <w:lang w:val="el-GR" w:eastAsia="el-GR"/>
              </w:rPr>
            </w:pPr>
            <w:r w:rsidRPr="00B71ECB">
              <w:rPr>
                <w:rFonts w:ascii="Trebuchet MS" w:hAnsi="Trebuchet MS" w:cs="Arial"/>
                <w:sz w:val="20"/>
                <w:szCs w:val="20"/>
                <w:lang w:val="el-GR" w:eastAsia="el-GR"/>
              </w:rPr>
              <w:t>80</w:t>
            </w:r>
          </w:p>
        </w:tc>
      </w:tr>
      <w:tr w:rsidR="009D49D8" w:rsidTr="009A73FC">
        <w:trPr>
          <w:trHeight w:val="360"/>
          <w:jc w:val="center"/>
        </w:trPr>
        <w:tc>
          <w:tcPr>
            <w:tcW w:w="7388" w:type="dxa"/>
            <w:shd w:val="clear" w:color="auto" w:fill="auto"/>
            <w:noWrap/>
            <w:vAlign w:val="bottom"/>
            <w:hideMark/>
          </w:tcPr>
          <w:p w:rsidR="009D49D8" w:rsidRPr="00B71ECB" w:rsidRDefault="009D49D8" w:rsidP="009A73FC">
            <w:pPr>
              <w:rPr>
                <w:rFonts w:ascii="Trebuchet MS" w:hAnsi="Trebuchet MS" w:cs="Arial"/>
                <w:sz w:val="20"/>
                <w:szCs w:val="20"/>
                <w:lang w:val="el-GR" w:eastAsia="el-GR"/>
              </w:rPr>
            </w:pPr>
            <w:r w:rsidRPr="00B71ECB">
              <w:rPr>
                <w:rFonts w:ascii="Trebuchet MS" w:hAnsi="Trebuchet MS" w:cs="Arial"/>
                <w:sz w:val="20"/>
                <w:szCs w:val="20"/>
                <w:lang w:val="el-GR" w:eastAsia="el-GR"/>
              </w:rPr>
              <w:t>Αντικατάσταση βα</w:t>
            </w:r>
            <w:r w:rsidRPr="00B71ECB">
              <w:rPr>
                <w:rFonts w:ascii="Trebuchet MS" w:hAnsi="Trebuchet MS" w:cs="Arial"/>
                <w:color w:val="000000"/>
                <w:sz w:val="20"/>
                <w:szCs w:val="20"/>
                <w:lang w:val="el-GR" w:eastAsia="el-GR"/>
              </w:rPr>
              <w:t>λβίδας EGR  ανακ</w:t>
            </w:r>
            <w:r w:rsidRPr="00B71ECB">
              <w:rPr>
                <w:rFonts w:ascii="Trebuchet MS" w:hAnsi="Trebuchet MS" w:cs="Arial"/>
                <w:sz w:val="20"/>
                <w:szCs w:val="20"/>
                <w:lang w:val="el-GR" w:eastAsia="el-GR"/>
              </w:rPr>
              <w:t>υκλοφορίας καυσαερίων</w:t>
            </w:r>
          </w:p>
        </w:tc>
        <w:tc>
          <w:tcPr>
            <w:tcW w:w="2552" w:type="dxa"/>
            <w:shd w:val="clear" w:color="auto" w:fill="auto"/>
            <w:noWrap/>
            <w:vAlign w:val="bottom"/>
            <w:hideMark/>
          </w:tcPr>
          <w:p w:rsidR="009D49D8" w:rsidRPr="00B71ECB" w:rsidRDefault="009D49D8" w:rsidP="009A73FC">
            <w:pPr>
              <w:jc w:val="center"/>
              <w:rPr>
                <w:rFonts w:ascii="Trebuchet MS" w:hAnsi="Trebuchet MS" w:cs="Arial"/>
                <w:sz w:val="20"/>
                <w:szCs w:val="20"/>
                <w:lang w:val="el-GR" w:eastAsia="el-GR"/>
              </w:rPr>
            </w:pPr>
            <w:r w:rsidRPr="00B71ECB">
              <w:rPr>
                <w:rFonts w:ascii="Trebuchet MS" w:hAnsi="Trebuchet MS" w:cs="Arial"/>
                <w:sz w:val="20"/>
                <w:szCs w:val="20"/>
                <w:lang w:val="el-GR" w:eastAsia="el-GR"/>
              </w:rPr>
              <w:t>80</w:t>
            </w:r>
          </w:p>
        </w:tc>
      </w:tr>
      <w:tr w:rsidR="009D49D8" w:rsidTr="009A73FC">
        <w:trPr>
          <w:trHeight w:val="360"/>
          <w:jc w:val="center"/>
        </w:trPr>
        <w:tc>
          <w:tcPr>
            <w:tcW w:w="7388" w:type="dxa"/>
            <w:shd w:val="clear" w:color="auto" w:fill="auto"/>
            <w:noWrap/>
            <w:vAlign w:val="bottom"/>
            <w:hideMark/>
          </w:tcPr>
          <w:p w:rsidR="009D49D8" w:rsidRPr="00B71ECB" w:rsidRDefault="009D49D8" w:rsidP="009A73FC">
            <w:pPr>
              <w:rPr>
                <w:rFonts w:ascii="Trebuchet MS" w:hAnsi="Trebuchet MS" w:cs="Arial"/>
                <w:sz w:val="20"/>
                <w:szCs w:val="20"/>
                <w:lang w:val="el-GR" w:eastAsia="el-GR"/>
              </w:rPr>
            </w:pPr>
            <w:r w:rsidRPr="00B71ECB">
              <w:rPr>
                <w:rFonts w:ascii="Trebuchet MS" w:hAnsi="Trebuchet MS" w:cs="Arial"/>
                <w:sz w:val="20"/>
                <w:szCs w:val="20"/>
                <w:lang w:val="el-GR" w:eastAsia="el-GR"/>
              </w:rPr>
              <w:t>Αντικατάσταση αισθητήρα  μετρητή μάζας αέρα (MAF) ή αισθητήρα απόλυτης  πίεσης(MAP)</w:t>
            </w:r>
          </w:p>
        </w:tc>
        <w:tc>
          <w:tcPr>
            <w:tcW w:w="2552" w:type="dxa"/>
            <w:shd w:val="clear" w:color="auto" w:fill="auto"/>
            <w:noWrap/>
            <w:vAlign w:val="bottom"/>
            <w:hideMark/>
          </w:tcPr>
          <w:p w:rsidR="009D49D8" w:rsidRPr="00B71ECB" w:rsidRDefault="009D49D8" w:rsidP="009A73FC">
            <w:pPr>
              <w:jc w:val="center"/>
              <w:rPr>
                <w:rFonts w:ascii="Trebuchet MS" w:hAnsi="Trebuchet MS" w:cs="Arial"/>
                <w:sz w:val="20"/>
                <w:szCs w:val="20"/>
                <w:lang w:val="el-GR" w:eastAsia="el-GR"/>
              </w:rPr>
            </w:pPr>
            <w:r w:rsidRPr="00B71ECB">
              <w:rPr>
                <w:rFonts w:ascii="Trebuchet MS" w:hAnsi="Trebuchet MS" w:cs="Arial"/>
                <w:sz w:val="20"/>
                <w:szCs w:val="20"/>
                <w:lang w:val="el-GR" w:eastAsia="el-GR"/>
              </w:rPr>
              <w:t>60</w:t>
            </w:r>
          </w:p>
        </w:tc>
      </w:tr>
      <w:tr w:rsidR="009D49D8" w:rsidTr="009A73FC">
        <w:trPr>
          <w:trHeight w:val="360"/>
          <w:jc w:val="center"/>
        </w:trPr>
        <w:tc>
          <w:tcPr>
            <w:tcW w:w="7388" w:type="dxa"/>
            <w:shd w:val="clear" w:color="auto" w:fill="auto"/>
            <w:noWrap/>
            <w:vAlign w:val="bottom"/>
            <w:hideMark/>
          </w:tcPr>
          <w:p w:rsidR="009D49D8" w:rsidRPr="00B71ECB" w:rsidRDefault="009D49D8" w:rsidP="009A73FC">
            <w:pPr>
              <w:rPr>
                <w:rFonts w:ascii="Trebuchet MS" w:hAnsi="Trebuchet MS" w:cs="Arial"/>
                <w:sz w:val="20"/>
                <w:szCs w:val="20"/>
                <w:lang w:val="el-GR" w:eastAsia="el-GR"/>
              </w:rPr>
            </w:pPr>
            <w:r w:rsidRPr="00B71ECB">
              <w:rPr>
                <w:rFonts w:ascii="Trebuchet MS" w:hAnsi="Trebuchet MS" w:cs="Arial"/>
                <w:sz w:val="20"/>
                <w:szCs w:val="20"/>
                <w:lang w:val="el-GR" w:eastAsia="el-GR"/>
              </w:rPr>
              <w:t>Αντικατάσταση αισθητήρα θέσης πεταλούδας γκαζιού</w:t>
            </w:r>
          </w:p>
        </w:tc>
        <w:tc>
          <w:tcPr>
            <w:tcW w:w="2552" w:type="dxa"/>
            <w:shd w:val="clear" w:color="auto" w:fill="auto"/>
            <w:noWrap/>
            <w:vAlign w:val="bottom"/>
            <w:hideMark/>
          </w:tcPr>
          <w:p w:rsidR="009D49D8" w:rsidRPr="00B71ECB" w:rsidRDefault="009D49D8" w:rsidP="009A73FC">
            <w:pPr>
              <w:jc w:val="center"/>
              <w:rPr>
                <w:rFonts w:ascii="Trebuchet MS" w:hAnsi="Trebuchet MS" w:cs="Arial"/>
                <w:sz w:val="20"/>
                <w:szCs w:val="20"/>
                <w:lang w:val="el-GR" w:eastAsia="el-GR"/>
              </w:rPr>
            </w:pPr>
            <w:r w:rsidRPr="00B71ECB">
              <w:rPr>
                <w:rFonts w:ascii="Trebuchet MS" w:hAnsi="Trebuchet MS" w:cs="Arial"/>
                <w:sz w:val="20"/>
                <w:szCs w:val="20"/>
                <w:lang w:val="el-GR" w:eastAsia="el-GR"/>
              </w:rPr>
              <w:t>70</w:t>
            </w:r>
          </w:p>
        </w:tc>
      </w:tr>
      <w:tr w:rsidR="009D49D8" w:rsidTr="009A73FC">
        <w:trPr>
          <w:trHeight w:val="360"/>
          <w:jc w:val="center"/>
        </w:trPr>
        <w:tc>
          <w:tcPr>
            <w:tcW w:w="7388" w:type="dxa"/>
            <w:shd w:val="clear" w:color="auto" w:fill="auto"/>
            <w:noWrap/>
            <w:vAlign w:val="bottom"/>
            <w:hideMark/>
          </w:tcPr>
          <w:p w:rsidR="009D49D8" w:rsidRPr="00B71ECB" w:rsidRDefault="009D49D8" w:rsidP="009A73FC">
            <w:pPr>
              <w:rPr>
                <w:rFonts w:ascii="Trebuchet MS" w:hAnsi="Trebuchet MS" w:cs="Arial"/>
                <w:sz w:val="20"/>
                <w:szCs w:val="20"/>
                <w:lang w:val="el-GR" w:eastAsia="el-GR"/>
              </w:rPr>
            </w:pPr>
            <w:r w:rsidRPr="00B71ECB">
              <w:rPr>
                <w:rFonts w:ascii="Trebuchet MS" w:hAnsi="Trebuchet MS" w:cs="Arial"/>
                <w:sz w:val="20"/>
                <w:szCs w:val="20"/>
                <w:lang w:val="el-GR" w:eastAsia="el-GR"/>
              </w:rPr>
              <w:t>Αντικατάσταση αισθητήρων τροχών (ABS)</w:t>
            </w:r>
          </w:p>
        </w:tc>
        <w:tc>
          <w:tcPr>
            <w:tcW w:w="2552" w:type="dxa"/>
            <w:shd w:val="clear" w:color="auto" w:fill="auto"/>
            <w:noWrap/>
            <w:vAlign w:val="bottom"/>
            <w:hideMark/>
          </w:tcPr>
          <w:p w:rsidR="009D49D8" w:rsidRPr="00B71ECB" w:rsidRDefault="009D49D8" w:rsidP="009A73FC">
            <w:pPr>
              <w:jc w:val="center"/>
              <w:rPr>
                <w:rFonts w:ascii="Trebuchet MS" w:hAnsi="Trebuchet MS" w:cs="Arial"/>
                <w:sz w:val="20"/>
                <w:szCs w:val="20"/>
                <w:lang w:val="el-GR" w:eastAsia="el-GR"/>
              </w:rPr>
            </w:pPr>
            <w:r w:rsidRPr="00B71ECB">
              <w:rPr>
                <w:rFonts w:ascii="Trebuchet MS" w:hAnsi="Trebuchet MS" w:cs="Arial"/>
                <w:sz w:val="20"/>
                <w:szCs w:val="20"/>
                <w:lang w:val="el-GR" w:eastAsia="el-GR"/>
              </w:rPr>
              <w:t>100</w:t>
            </w:r>
          </w:p>
        </w:tc>
      </w:tr>
      <w:tr w:rsidR="009D49D8" w:rsidTr="009A73FC">
        <w:trPr>
          <w:trHeight w:val="117"/>
          <w:jc w:val="center"/>
        </w:trPr>
        <w:tc>
          <w:tcPr>
            <w:tcW w:w="7388" w:type="dxa"/>
            <w:shd w:val="clear" w:color="auto" w:fill="auto"/>
            <w:noWrap/>
            <w:vAlign w:val="bottom"/>
            <w:hideMark/>
          </w:tcPr>
          <w:p w:rsidR="009D49D8" w:rsidRPr="00B71ECB" w:rsidRDefault="009D49D8" w:rsidP="009A73FC">
            <w:pPr>
              <w:rPr>
                <w:rFonts w:ascii="Trebuchet MS" w:hAnsi="Trebuchet MS" w:cs="Arial"/>
                <w:sz w:val="20"/>
                <w:szCs w:val="20"/>
                <w:lang w:val="el-GR" w:eastAsia="el-GR"/>
              </w:rPr>
            </w:pPr>
          </w:p>
        </w:tc>
        <w:tc>
          <w:tcPr>
            <w:tcW w:w="2552" w:type="dxa"/>
            <w:shd w:val="clear" w:color="auto" w:fill="auto"/>
            <w:noWrap/>
            <w:vAlign w:val="bottom"/>
            <w:hideMark/>
          </w:tcPr>
          <w:p w:rsidR="009D49D8" w:rsidRPr="00B71ECB" w:rsidRDefault="009D49D8" w:rsidP="009A73FC">
            <w:pPr>
              <w:jc w:val="center"/>
              <w:rPr>
                <w:rFonts w:ascii="Trebuchet MS" w:hAnsi="Trebuchet MS" w:cs="Arial"/>
                <w:sz w:val="20"/>
                <w:szCs w:val="20"/>
                <w:lang w:val="el-GR" w:eastAsia="el-GR"/>
              </w:rPr>
            </w:pPr>
          </w:p>
        </w:tc>
      </w:tr>
      <w:tr w:rsidR="009D49D8" w:rsidTr="009A73FC">
        <w:trPr>
          <w:trHeight w:val="330"/>
          <w:jc w:val="center"/>
        </w:trPr>
        <w:tc>
          <w:tcPr>
            <w:tcW w:w="7388" w:type="dxa"/>
            <w:shd w:val="clear" w:color="auto" w:fill="FFFF00"/>
            <w:noWrap/>
            <w:vAlign w:val="bottom"/>
            <w:hideMark/>
          </w:tcPr>
          <w:p w:rsidR="009D49D8" w:rsidRPr="00B71ECB" w:rsidRDefault="009D49D8" w:rsidP="009A73FC">
            <w:pPr>
              <w:rPr>
                <w:rFonts w:ascii="Trebuchet MS" w:hAnsi="Trebuchet MS" w:cs="Arial"/>
                <w:b/>
                <w:bCs/>
                <w:sz w:val="20"/>
                <w:szCs w:val="20"/>
                <w:lang w:val="el-GR" w:eastAsia="el-GR"/>
              </w:rPr>
            </w:pPr>
            <w:r w:rsidRPr="00B71ECB">
              <w:rPr>
                <w:rFonts w:ascii="Trebuchet MS" w:hAnsi="Trebuchet MS" w:cs="Arial"/>
                <w:b/>
                <w:bCs/>
                <w:sz w:val="20"/>
                <w:szCs w:val="20"/>
                <w:lang w:val="el-GR" w:eastAsia="el-GR"/>
              </w:rPr>
              <w:t>ΣΥΣΤΗΜΑ ΠΕΔΗΣΗΣ</w:t>
            </w:r>
          </w:p>
        </w:tc>
        <w:tc>
          <w:tcPr>
            <w:tcW w:w="2552" w:type="dxa"/>
            <w:shd w:val="clear" w:color="auto" w:fill="FFFF00"/>
            <w:noWrap/>
            <w:vAlign w:val="bottom"/>
            <w:hideMark/>
          </w:tcPr>
          <w:p w:rsidR="009D49D8" w:rsidRPr="00B71ECB" w:rsidRDefault="009D49D8" w:rsidP="009A73FC">
            <w:pPr>
              <w:jc w:val="center"/>
              <w:rPr>
                <w:rFonts w:ascii="Trebuchet MS" w:hAnsi="Trebuchet MS" w:cs="Arial"/>
                <w:sz w:val="20"/>
                <w:szCs w:val="20"/>
                <w:lang w:val="el-GR" w:eastAsia="el-GR"/>
              </w:rPr>
            </w:pPr>
          </w:p>
        </w:tc>
      </w:tr>
      <w:tr w:rsidR="009D49D8" w:rsidTr="009A73FC">
        <w:trPr>
          <w:trHeight w:val="330"/>
          <w:jc w:val="center"/>
        </w:trPr>
        <w:tc>
          <w:tcPr>
            <w:tcW w:w="7388" w:type="dxa"/>
            <w:shd w:val="clear" w:color="auto" w:fill="auto"/>
            <w:noWrap/>
            <w:vAlign w:val="bottom"/>
            <w:hideMark/>
          </w:tcPr>
          <w:p w:rsidR="009D49D8" w:rsidRPr="00B71ECB" w:rsidRDefault="009D49D8" w:rsidP="009A73FC">
            <w:pPr>
              <w:rPr>
                <w:rFonts w:ascii="Trebuchet MS" w:hAnsi="Trebuchet MS" w:cs="Arial"/>
                <w:sz w:val="20"/>
                <w:szCs w:val="20"/>
                <w:lang w:val="el-GR" w:eastAsia="el-GR"/>
              </w:rPr>
            </w:pPr>
            <w:r w:rsidRPr="00B71ECB">
              <w:rPr>
                <w:rFonts w:ascii="Trebuchet MS" w:hAnsi="Trebuchet MS" w:cs="Arial"/>
                <w:sz w:val="20"/>
                <w:szCs w:val="20"/>
                <w:lang w:val="el-GR" w:eastAsia="el-GR"/>
              </w:rPr>
              <w:t>Αντικατάσταση τακάκια φρένων</w:t>
            </w:r>
          </w:p>
        </w:tc>
        <w:tc>
          <w:tcPr>
            <w:tcW w:w="2552" w:type="dxa"/>
            <w:shd w:val="clear" w:color="auto" w:fill="auto"/>
            <w:noWrap/>
            <w:vAlign w:val="bottom"/>
            <w:hideMark/>
          </w:tcPr>
          <w:p w:rsidR="009D49D8" w:rsidRPr="00B71ECB" w:rsidRDefault="009D49D8" w:rsidP="009A73FC">
            <w:pPr>
              <w:jc w:val="center"/>
              <w:rPr>
                <w:rFonts w:ascii="Trebuchet MS" w:hAnsi="Trebuchet MS" w:cs="Arial"/>
                <w:sz w:val="20"/>
                <w:szCs w:val="20"/>
                <w:lang w:val="el-GR" w:eastAsia="el-GR"/>
              </w:rPr>
            </w:pPr>
            <w:r w:rsidRPr="00B71ECB">
              <w:rPr>
                <w:rFonts w:ascii="Trebuchet MS" w:hAnsi="Trebuchet MS" w:cs="Arial"/>
                <w:sz w:val="20"/>
                <w:szCs w:val="20"/>
                <w:lang w:val="el-GR" w:eastAsia="el-GR"/>
              </w:rPr>
              <w:t>35</w:t>
            </w:r>
          </w:p>
        </w:tc>
      </w:tr>
      <w:tr w:rsidR="009D49D8" w:rsidTr="009A73FC">
        <w:trPr>
          <w:trHeight w:val="330"/>
          <w:jc w:val="center"/>
        </w:trPr>
        <w:tc>
          <w:tcPr>
            <w:tcW w:w="7388" w:type="dxa"/>
            <w:shd w:val="clear" w:color="auto" w:fill="auto"/>
            <w:noWrap/>
            <w:vAlign w:val="bottom"/>
            <w:hideMark/>
          </w:tcPr>
          <w:p w:rsidR="009D49D8" w:rsidRPr="00B71ECB" w:rsidRDefault="009D49D8" w:rsidP="009A73FC">
            <w:pPr>
              <w:rPr>
                <w:rFonts w:ascii="Trebuchet MS" w:hAnsi="Trebuchet MS" w:cs="Arial"/>
                <w:sz w:val="20"/>
                <w:szCs w:val="20"/>
                <w:lang w:val="el-GR" w:eastAsia="el-GR"/>
              </w:rPr>
            </w:pPr>
            <w:r w:rsidRPr="00B71ECB">
              <w:rPr>
                <w:rFonts w:ascii="Trebuchet MS" w:hAnsi="Trebuchet MS" w:cs="Arial"/>
                <w:sz w:val="20"/>
                <w:szCs w:val="20"/>
                <w:lang w:val="el-GR" w:eastAsia="el-GR"/>
              </w:rPr>
              <w:t>Αντικατάσταση κυλινδράκια φρένων</w:t>
            </w:r>
          </w:p>
        </w:tc>
        <w:tc>
          <w:tcPr>
            <w:tcW w:w="2552" w:type="dxa"/>
            <w:shd w:val="clear" w:color="auto" w:fill="auto"/>
            <w:noWrap/>
            <w:vAlign w:val="bottom"/>
            <w:hideMark/>
          </w:tcPr>
          <w:p w:rsidR="009D49D8" w:rsidRPr="00B71ECB" w:rsidRDefault="009D49D8" w:rsidP="009A73FC">
            <w:pPr>
              <w:jc w:val="center"/>
              <w:rPr>
                <w:rFonts w:ascii="Trebuchet MS" w:hAnsi="Trebuchet MS" w:cs="Arial"/>
                <w:sz w:val="20"/>
                <w:szCs w:val="20"/>
                <w:lang w:val="el-GR" w:eastAsia="el-GR"/>
              </w:rPr>
            </w:pPr>
            <w:r w:rsidRPr="00B71ECB">
              <w:rPr>
                <w:rFonts w:ascii="Trebuchet MS" w:hAnsi="Trebuchet MS" w:cs="Arial"/>
                <w:sz w:val="20"/>
                <w:szCs w:val="20"/>
                <w:lang w:val="el-GR" w:eastAsia="el-GR"/>
              </w:rPr>
              <w:t>60</w:t>
            </w:r>
          </w:p>
        </w:tc>
      </w:tr>
      <w:tr w:rsidR="009D49D8" w:rsidTr="009A73FC">
        <w:trPr>
          <w:trHeight w:val="330"/>
          <w:jc w:val="center"/>
        </w:trPr>
        <w:tc>
          <w:tcPr>
            <w:tcW w:w="7388" w:type="dxa"/>
            <w:shd w:val="clear" w:color="auto" w:fill="auto"/>
            <w:noWrap/>
            <w:vAlign w:val="bottom"/>
            <w:hideMark/>
          </w:tcPr>
          <w:p w:rsidR="009D49D8" w:rsidRPr="00B71ECB" w:rsidRDefault="009D49D8" w:rsidP="009A73FC">
            <w:pPr>
              <w:rPr>
                <w:rFonts w:ascii="Trebuchet MS" w:hAnsi="Trebuchet MS" w:cs="Arial"/>
                <w:sz w:val="20"/>
                <w:szCs w:val="20"/>
                <w:lang w:val="el-GR" w:eastAsia="el-GR"/>
              </w:rPr>
            </w:pPr>
            <w:r w:rsidRPr="00B71ECB">
              <w:rPr>
                <w:rFonts w:ascii="Trebuchet MS" w:hAnsi="Trebuchet MS" w:cs="Arial"/>
                <w:sz w:val="20"/>
                <w:szCs w:val="20"/>
                <w:lang w:val="el-GR" w:eastAsia="el-GR"/>
              </w:rPr>
              <w:t>Αντικατάσταση σωλήνων υψηλής πίεσης (Μαρκούτσια) κυκλώματος πέδησης</w:t>
            </w:r>
          </w:p>
        </w:tc>
        <w:tc>
          <w:tcPr>
            <w:tcW w:w="2552" w:type="dxa"/>
            <w:shd w:val="clear" w:color="auto" w:fill="auto"/>
            <w:noWrap/>
            <w:vAlign w:val="bottom"/>
            <w:hideMark/>
          </w:tcPr>
          <w:p w:rsidR="009D49D8" w:rsidRPr="00B71ECB" w:rsidRDefault="009D49D8" w:rsidP="009A73FC">
            <w:pPr>
              <w:jc w:val="center"/>
              <w:rPr>
                <w:rFonts w:ascii="Trebuchet MS" w:hAnsi="Trebuchet MS" w:cs="Arial"/>
                <w:sz w:val="20"/>
                <w:szCs w:val="20"/>
                <w:lang w:val="el-GR" w:eastAsia="el-GR"/>
              </w:rPr>
            </w:pPr>
            <w:r w:rsidRPr="00B71ECB">
              <w:rPr>
                <w:rFonts w:ascii="Trebuchet MS" w:hAnsi="Trebuchet MS" w:cs="Arial"/>
                <w:sz w:val="20"/>
                <w:szCs w:val="20"/>
                <w:lang w:val="el-GR" w:eastAsia="el-GR"/>
              </w:rPr>
              <w:t>60</w:t>
            </w:r>
          </w:p>
        </w:tc>
      </w:tr>
      <w:tr w:rsidR="009D49D8" w:rsidTr="009A73FC">
        <w:trPr>
          <w:trHeight w:val="330"/>
          <w:jc w:val="center"/>
        </w:trPr>
        <w:tc>
          <w:tcPr>
            <w:tcW w:w="7388" w:type="dxa"/>
            <w:shd w:val="clear" w:color="auto" w:fill="auto"/>
            <w:noWrap/>
            <w:vAlign w:val="bottom"/>
            <w:hideMark/>
          </w:tcPr>
          <w:p w:rsidR="009D49D8" w:rsidRPr="00B71ECB" w:rsidRDefault="009D49D8" w:rsidP="009A73FC">
            <w:pPr>
              <w:rPr>
                <w:rFonts w:ascii="Trebuchet MS" w:hAnsi="Trebuchet MS" w:cs="Arial"/>
                <w:sz w:val="20"/>
                <w:szCs w:val="20"/>
                <w:lang w:val="el-GR" w:eastAsia="el-GR"/>
              </w:rPr>
            </w:pPr>
            <w:r w:rsidRPr="00B71ECB">
              <w:rPr>
                <w:rFonts w:ascii="Trebuchet MS" w:hAnsi="Trebuchet MS" w:cs="Arial"/>
                <w:sz w:val="20"/>
                <w:szCs w:val="20"/>
                <w:lang w:val="el-GR" w:eastAsia="el-GR"/>
              </w:rPr>
              <w:t>Αντικατάσταση Δισκόπλακων τροχών</w:t>
            </w:r>
          </w:p>
        </w:tc>
        <w:tc>
          <w:tcPr>
            <w:tcW w:w="2552" w:type="dxa"/>
            <w:shd w:val="clear" w:color="auto" w:fill="auto"/>
            <w:noWrap/>
            <w:vAlign w:val="bottom"/>
            <w:hideMark/>
          </w:tcPr>
          <w:p w:rsidR="009D49D8" w:rsidRPr="00B71ECB" w:rsidRDefault="009D49D8" w:rsidP="009A73FC">
            <w:pPr>
              <w:jc w:val="center"/>
              <w:rPr>
                <w:rFonts w:ascii="Trebuchet MS" w:hAnsi="Trebuchet MS" w:cs="Arial"/>
                <w:sz w:val="20"/>
                <w:szCs w:val="20"/>
                <w:lang w:val="el-GR" w:eastAsia="el-GR"/>
              </w:rPr>
            </w:pPr>
            <w:r w:rsidRPr="00B71ECB">
              <w:rPr>
                <w:rFonts w:ascii="Trebuchet MS" w:hAnsi="Trebuchet MS" w:cs="Arial"/>
                <w:sz w:val="20"/>
                <w:szCs w:val="20"/>
                <w:lang w:val="el-GR" w:eastAsia="el-GR"/>
              </w:rPr>
              <w:t>60</w:t>
            </w:r>
          </w:p>
        </w:tc>
      </w:tr>
      <w:tr w:rsidR="009D49D8" w:rsidTr="009A73FC">
        <w:trPr>
          <w:trHeight w:val="360"/>
          <w:jc w:val="center"/>
        </w:trPr>
        <w:tc>
          <w:tcPr>
            <w:tcW w:w="7388" w:type="dxa"/>
            <w:shd w:val="clear" w:color="auto" w:fill="auto"/>
            <w:noWrap/>
            <w:vAlign w:val="bottom"/>
            <w:hideMark/>
          </w:tcPr>
          <w:p w:rsidR="009D49D8" w:rsidRPr="00B71ECB" w:rsidRDefault="009D49D8" w:rsidP="009A73FC">
            <w:pPr>
              <w:rPr>
                <w:rFonts w:ascii="Trebuchet MS" w:hAnsi="Trebuchet MS" w:cs="Arial"/>
                <w:sz w:val="20"/>
                <w:szCs w:val="20"/>
                <w:lang w:val="el-GR" w:eastAsia="el-GR"/>
              </w:rPr>
            </w:pPr>
            <w:r w:rsidRPr="00B71ECB">
              <w:rPr>
                <w:rFonts w:ascii="Trebuchet MS" w:hAnsi="Trebuchet MS" w:cs="Arial"/>
                <w:sz w:val="20"/>
                <w:szCs w:val="20"/>
                <w:lang w:val="el-GR" w:eastAsia="el-GR"/>
              </w:rPr>
              <w:t>Αντικατάσταση Ηλεκτροϋδραυλικής μονάδας αντιμπλοκαρίσματος τροχών (ABS)</w:t>
            </w:r>
          </w:p>
        </w:tc>
        <w:tc>
          <w:tcPr>
            <w:tcW w:w="2552" w:type="dxa"/>
            <w:shd w:val="clear" w:color="auto" w:fill="auto"/>
            <w:noWrap/>
            <w:vAlign w:val="bottom"/>
            <w:hideMark/>
          </w:tcPr>
          <w:p w:rsidR="009D49D8" w:rsidRPr="00B71ECB" w:rsidRDefault="009D49D8" w:rsidP="009A73FC">
            <w:pPr>
              <w:jc w:val="center"/>
              <w:rPr>
                <w:rFonts w:ascii="Trebuchet MS" w:hAnsi="Trebuchet MS" w:cs="Arial"/>
                <w:sz w:val="20"/>
                <w:szCs w:val="20"/>
                <w:lang w:val="el-GR" w:eastAsia="el-GR"/>
              </w:rPr>
            </w:pPr>
            <w:r w:rsidRPr="00B71ECB">
              <w:rPr>
                <w:rFonts w:ascii="Trebuchet MS" w:hAnsi="Trebuchet MS" w:cs="Arial"/>
                <w:sz w:val="20"/>
                <w:szCs w:val="20"/>
                <w:lang w:val="el-GR" w:eastAsia="el-GR"/>
              </w:rPr>
              <w:t>100</w:t>
            </w:r>
          </w:p>
        </w:tc>
      </w:tr>
      <w:tr w:rsidR="009D49D8" w:rsidTr="009A73FC">
        <w:trPr>
          <w:trHeight w:val="135"/>
          <w:jc w:val="center"/>
        </w:trPr>
        <w:tc>
          <w:tcPr>
            <w:tcW w:w="7388" w:type="dxa"/>
            <w:shd w:val="clear" w:color="auto" w:fill="auto"/>
            <w:noWrap/>
            <w:vAlign w:val="bottom"/>
            <w:hideMark/>
          </w:tcPr>
          <w:p w:rsidR="009D49D8" w:rsidRPr="00B71ECB" w:rsidRDefault="009D49D8" w:rsidP="009A73FC">
            <w:pPr>
              <w:rPr>
                <w:rFonts w:ascii="Trebuchet MS" w:hAnsi="Trebuchet MS" w:cs="Arial"/>
                <w:sz w:val="20"/>
                <w:szCs w:val="20"/>
                <w:lang w:val="el-GR" w:eastAsia="el-GR"/>
              </w:rPr>
            </w:pPr>
          </w:p>
        </w:tc>
        <w:tc>
          <w:tcPr>
            <w:tcW w:w="2552" w:type="dxa"/>
            <w:shd w:val="clear" w:color="auto" w:fill="auto"/>
            <w:noWrap/>
            <w:vAlign w:val="bottom"/>
            <w:hideMark/>
          </w:tcPr>
          <w:p w:rsidR="009D49D8" w:rsidRPr="00B71ECB" w:rsidRDefault="009D49D8" w:rsidP="009A73FC">
            <w:pPr>
              <w:jc w:val="center"/>
              <w:rPr>
                <w:rFonts w:ascii="Trebuchet MS" w:hAnsi="Trebuchet MS" w:cs="Arial"/>
                <w:sz w:val="20"/>
                <w:szCs w:val="20"/>
                <w:lang w:val="el-GR" w:eastAsia="el-GR"/>
              </w:rPr>
            </w:pPr>
          </w:p>
        </w:tc>
      </w:tr>
      <w:tr w:rsidR="009D49D8" w:rsidTr="009A73FC">
        <w:trPr>
          <w:trHeight w:val="360"/>
          <w:jc w:val="center"/>
        </w:trPr>
        <w:tc>
          <w:tcPr>
            <w:tcW w:w="7388" w:type="dxa"/>
            <w:shd w:val="clear" w:color="auto" w:fill="FFFF00"/>
            <w:noWrap/>
            <w:vAlign w:val="bottom"/>
            <w:hideMark/>
          </w:tcPr>
          <w:p w:rsidR="009D49D8" w:rsidRPr="00B71ECB" w:rsidRDefault="009D49D8" w:rsidP="009A73FC">
            <w:pPr>
              <w:rPr>
                <w:rFonts w:ascii="Trebuchet MS" w:hAnsi="Trebuchet MS" w:cs="Arial"/>
                <w:b/>
                <w:bCs/>
                <w:sz w:val="20"/>
                <w:szCs w:val="20"/>
                <w:lang w:val="el-GR" w:eastAsia="el-GR"/>
              </w:rPr>
            </w:pPr>
            <w:r w:rsidRPr="00B71ECB">
              <w:rPr>
                <w:rFonts w:ascii="Trebuchet MS" w:hAnsi="Trebuchet MS" w:cs="Arial"/>
                <w:b/>
                <w:bCs/>
                <w:sz w:val="20"/>
                <w:szCs w:val="20"/>
                <w:lang w:val="el-GR" w:eastAsia="el-GR"/>
              </w:rPr>
              <w:t>ΣΥΣΤΗΜΑ ΚΛΙΜΑΤΙΣΜΟΥ</w:t>
            </w:r>
          </w:p>
        </w:tc>
        <w:tc>
          <w:tcPr>
            <w:tcW w:w="2552" w:type="dxa"/>
            <w:shd w:val="clear" w:color="auto" w:fill="FFFF00"/>
            <w:noWrap/>
            <w:vAlign w:val="bottom"/>
            <w:hideMark/>
          </w:tcPr>
          <w:p w:rsidR="009D49D8" w:rsidRPr="00B71ECB" w:rsidRDefault="009D49D8" w:rsidP="009A73FC">
            <w:pPr>
              <w:jc w:val="center"/>
              <w:rPr>
                <w:rFonts w:ascii="Trebuchet MS" w:hAnsi="Trebuchet MS" w:cs="Arial"/>
                <w:sz w:val="20"/>
                <w:szCs w:val="20"/>
                <w:lang w:val="el-GR" w:eastAsia="el-GR"/>
              </w:rPr>
            </w:pPr>
          </w:p>
        </w:tc>
      </w:tr>
      <w:tr w:rsidR="009D49D8" w:rsidTr="009A73FC">
        <w:trPr>
          <w:trHeight w:val="360"/>
          <w:jc w:val="center"/>
        </w:trPr>
        <w:tc>
          <w:tcPr>
            <w:tcW w:w="7388" w:type="dxa"/>
            <w:shd w:val="clear" w:color="auto" w:fill="auto"/>
            <w:noWrap/>
            <w:vAlign w:val="bottom"/>
            <w:hideMark/>
          </w:tcPr>
          <w:p w:rsidR="009D49D8" w:rsidRPr="00B71ECB" w:rsidRDefault="009D49D8" w:rsidP="009A73FC">
            <w:pPr>
              <w:rPr>
                <w:rFonts w:ascii="Trebuchet MS" w:hAnsi="Trebuchet MS" w:cs="Arial"/>
                <w:sz w:val="20"/>
                <w:szCs w:val="20"/>
                <w:lang w:val="el-GR" w:eastAsia="el-GR"/>
              </w:rPr>
            </w:pPr>
            <w:r w:rsidRPr="00B71ECB">
              <w:rPr>
                <w:rFonts w:ascii="Trebuchet MS" w:hAnsi="Trebuchet MS" w:cs="Arial"/>
                <w:sz w:val="20"/>
                <w:szCs w:val="20"/>
                <w:lang w:val="el-GR" w:eastAsia="el-GR"/>
              </w:rPr>
              <w:t>Επισκευή – Αντικατάσταση Συμπιεστή (Κομπρεσέρ) κλιματιστικού A/C</w:t>
            </w:r>
          </w:p>
        </w:tc>
        <w:tc>
          <w:tcPr>
            <w:tcW w:w="2552" w:type="dxa"/>
            <w:shd w:val="clear" w:color="auto" w:fill="auto"/>
            <w:noWrap/>
            <w:vAlign w:val="bottom"/>
            <w:hideMark/>
          </w:tcPr>
          <w:p w:rsidR="009D49D8" w:rsidRPr="00B71ECB" w:rsidRDefault="009D49D8" w:rsidP="009A73FC">
            <w:pPr>
              <w:jc w:val="center"/>
              <w:rPr>
                <w:rFonts w:ascii="Trebuchet MS" w:hAnsi="Trebuchet MS" w:cs="Arial"/>
                <w:sz w:val="20"/>
                <w:szCs w:val="20"/>
                <w:lang w:val="el-GR" w:eastAsia="el-GR"/>
              </w:rPr>
            </w:pPr>
            <w:r w:rsidRPr="00B71ECB">
              <w:rPr>
                <w:rFonts w:ascii="Trebuchet MS" w:hAnsi="Trebuchet MS" w:cs="Arial"/>
                <w:sz w:val="20"/>
                <w:szCs w:val="20"/>
                <w:lang w:val="el-GR" w:eastAsia="el-GR"/>
              </w:rPr>
              <w:t>150</w:t>
            </w:r>
          </w:p>
        </w:tc>
      </w:tr>
      <w:tr w:rsidR="009D49D8" w:rsidTr="009A73FC">
        <w:trPr>
          <w:trHeight w:val="330"/>
          <w:jc w:val="center"/>
        </w:trPr>
        <w:tc>
          <w:tcPr>
            <w:tcW w:w="7388" w:type="dxa"/>
            <w:shd w:val="clear" w:color="auto" w:fill="auto"/>
            <w:noWrap/>
            <w:vAlign w:val="bottom"/>
            <w:hideMark/>
          </w:tcPr>
          <w:p w:rsidR="009D49D8" w:rsidRPr="00B71ECB" w:rsidRDefault="009D49D8" w:rsidP="009A73FC">
            <w:pPr>
              <w:rPr>
                <w:rFonts w:ascii="Trebuchet MS" w:hAnsi="Trebuchet MS" w:cs="Arial"/>
                <w:sz w:val="20"/>
                <w:szCs w:val="20"/>
                <w:lang w:val="el-GR" w:eastAsia="el-GR"/>
              </w:rPr>
            </w:pPr>
            <w:r w:rsidRPr="00B71ECB">
              <w:rPr>
                <w:rFonts w:ascii="Trebuchet MS" w:hAnsi="Trebuchet MS" w:cs="Arial"/>
                <w:sz w:val="20"/>
                <w:szCs w:val="20"/>
                <w:lang w:val="el-GR" w:eastAsia="el-GR"/>
              </w:rPr>
              <w:t xml:space="preserve">Αντικατάσταση ελαστικών σωληνώσεων (Υψηλής-Χαμηλής πίεσης) </w:t>
            </w:r>
            <w:r w:rsidRPr="00B71ECB">
              <w:rPr>
                <w:rFonts w:ascii="Trebuchet MS" w:hAnsi="Trebuchet MS" w:cs="Arial"/>
                <w:sz w:val="20"/>
                <w:szCs w:val="20"/>
                <w:lang w:val="el-GR" w:eastAsia="el-GR"/>
              </w:rPr>
              <w:lastRenderedPageBreak/>
              <w:t>κλιματιστικού   A/C</w:t>
            </w:r>
          </w:p>
        </w:tc>
        <w:tc>
          <w:tcPr>
            <w:tcW w:w="2552" w:type="dxa"/>
            <w:shd w:val="clear" w:color="auto" w:fill="auto"/>
            <w:noWrap/>
            <w:vAlign w:val="bottom"/>
            <w:hideMark/>
          </w:tcPr>
          <w:p w:rsidR="009D49D8" w:rsidRPr="00B71ECB" w:rsidRDefault="009D49D8" w:rsidP="009A73FC">
            <w:pPr>
              <w:jc w:val="center"/>
              <w:rPr>
                <w:rFonts w:ascii="Trebuchet MS" w:hAnsi="Trebuchet MS" w:cs="Arial"/>
                <w:sz w:val="20"/>
                <w:szCs w:val="20"/>
                <w:lang w:val="el-GR" w:eastAsia="el-GR"/>
              </w:rPr>
            </w:pPr>
            <w:r w:rsidRPr="00B71ECB">
              <w:rPr>
                <w:rFonts w:ascii="Trebuchet MS" w:hAnsi="Trebuchet MS" w:cs="Arial"/>
                <w:sz w:val="20"/>
                <w:szCs w:val="20"/>
                <w:lang w:val="el-GR" w:eastAsia="el-GR"/>
              </w:rPr>
              <w:lastRenderedPageBreak/>
              <w:t>80</w:t>
            </w:r>
          </w:p>
        </w:tc>
      </w:tr>
      <w:tr w:rsidR="009D49D8" w:rsidTr="009A73FC">
        <w:trPr>
          <w:trHeight w:val="360"/>
          <w:jc w:val="center"/>
        </w:trPr>
        <w:tc>
          <w:tcPr>
            <w:tcW w:w="7388" w:type="dxa"/>
            <w:shd w:val="clear" w:color="auto" w:fill="auto"/>
            <w:noWrap/>
            <w:vAlign w:val="bottom"/>
            <w:hideMark/>
          </w:tcPr>
          <w:p w:rsidR="009D49D8" w:rsidRPr="00B71ECB" w:rsidRDefault="009D49D8" w:rsidP="009A73FC">
            <w:pPr>
              <w:rPr>
                <w:rFonts w:ascii="Trebuchet MS" w:hAnsi="Trebuchet MS" w:cs="Arial"/>
                <w:sz w:val="20"/>
                <w:szCs w:val="20"/>
                <w:lang w:val="el-GR" w:eastAsia="el-GR"/>
              </w:rPr>
            </w:pPr>
            <w:r w:rsidRPr="00B71ECB">
              <w:rPr>
                <w:rFonts w:ascii="Trebuchet MS" w:hAnsi="Trebuchet MS" w:cs="Arial"/>
                <w:sz w:val="20"/>
                <w:szCs w:val="20"/>
                <w:lang w:val="el-GR" w:eastAsia="el-GR"/>
              </w:rPr>
              <w:lastRenderedPageBreak/>
              <w:t>Αντικατάσταση Εβαπορέτας κλιματιστικού A/C</w:t>
            </w:r>
          </w:p>
        </w:tc>
        <w:tc>
          <w:tcPr>
            <w:tcW w:w="2552" w:type="dxa"/>
            <w:shd w:val="clear" w:color="auto" w:fill="auto"/>
            <w:noWrap/>
            <w:vAlign w:val="bottom"/>
            <w:hideMark/>
          </w:tcPr>
          <w:p w:rsidR="009D49D8" w:rsidRPr="00B71ECB" w:rsidRDefault="009D49D8" w:rsidP="009A73FC">
            <w:pPr>
              <w:jc w:val="center"/>
              <w:rPr>
                <w:rFonts w:ascii="Trebuchet MS" w:hAnsi="Trebuchet MS" w:cs="Arial"/>
                <w:sz w:val="20"/>
                <w:szCs w:val="20"/>
                <w:lang w:val="el-GR" w:eastAsia="el-GR"/>
              </w:rPr>
            </w:pPr>
            <w:r w:rsidRPr="00B71ECB">
              <w:rPr>
                <w:rFonts w:ascii="Trebuchet MS" w:hAnsi="Trebuchet MS" w:cs="Arial"/>
                <w:sz w:val="20"/>
                <w:szCs w:val="20"/>
                <w:lang w:val="el-GR" w:eastAsia="el-GR"/>
              </w:rPr>
              <w:t>180</w:t>
            </w:r>
          </w:p>
        </w:tc>
      </w:tr>
      <w:tr w:rsidR="009D49D8" w:rsidTr="009A73FC">
        <w:trPr>
          <w:trHeight w:val="330"/>
          <w:jc w:val="center"/>
        </w:trPr>
        <w:tc>
          <w:tcPr>
            <w:tcW w:w="7388" w:type="dxa"/>
            <w:shd w:val="clear" w:color="auto" w:fill="auto"/>
            <w:noWrap/>
            <w:vAlign w:val="bottom"/>
            <w:hideMark/>
          </w:tcPr>
          <w:p w:rsidR="009D49D8" w:rsidRPr="00B71ECB" w:rsidRDefault="009D49D8" w:rsidP="009A73FC">
            <w:pPr>
              <w:rPr>
                <w:rFonts w:ascii="Trebuchet MS" w:hAnsi="Trebuchet MS" w:cs="Arial"/>
                <w:sz w:val="20"/>
                <w:szCs w:val="20"/>
                <w:lang w:val="el-GR" w:eastAsia="el-GR"/>
              </w:rPr>
            </w:pPr>
            <w:r w:rsidRPr="00B71ECB">
              <w:rPr>
                <w:rFonts w:ascii="Trebuchet MS" w:hAnsi="Trebuchet MS" w:cs="Arial"/>
                <w:sz w:val="20"/>
                <w:szCs w:val="20"/>
                <w:lang w:val="el-GR" w:eastAsia="el-GR"/>
              </w:rPr>
              <w:t xml:space="preserve">Αντικατάσταση βαλβίδων (Υψηλής- Χαμηλής πίεσης) ψυκτικού υγρού </w:t>
            </w:r>
          </w:p>
        </w:tc>
        <w:tc>
          <w:tcPr>
            <w:tcW w:w="2552" w:type="dxa"/>
            <w:shd w:val="clear" w:color="auto" w:fill="auto"/>
            <w:noWrap/>
            <w:vAlign w:val="bottom"/>
            <w:hideMark/>
          </w:tcPr>
          <w:p w:rsidR="009D49D8" w:rsidRPr="00B71ECB" w:rsidRDefault="009D49D8" w:rsidP="009A73FC">
            <w:pPr>
              <w:jc w:val="center"/>
              <w:rPr>
                <w:rFonts w:ascii="Trebuchet MS" w:hAnsi="Trebuchet MS" w:cs="Arial"/>
                <w:sz w:val="20"/>
                <w:szCs w:val="20"/>
                <w:lang w:val="el-GR" w:eastAsia="el-GR"/>
              </w:rPr>
            </w:pPr>
            <w:r w:rsidRPr="00B71ECB">
              <w:rPr>
                <w:rFonts w:ascii="Trebuchet MS" w:hAnsi="Trebuchet MS" w:cs="Arial"/>
                <w:sz w:val="20"/>
                <w:szCs w:val="20"/>
                <w:lang w:val="el-GR" w:eastAsia="el-GR"/>
              </w:rPr>
              <w:t>80</w:t>
            </w:r>
          </w:p>
        </w:tc>
      </w:tr>
      <w:tr w:rsidR="009D49D8" w:rsidTr="009A73FC">
        <w:trPr>
          <w:trHeight w:val="187"/>
          <w:jc w:val="center"/>
        </w:trPr>
        <w:tc>
          <w:tcPr>
            <w:tcW w:w="7388" w:type="dxa"/>
            <w:shd w:val="clear" w:color="auto" w:fill="auto"/>
            <w:noWrap/>
            <w:vAlign w:val="bottom"/>
            <w:hideMark/>
          </w:tcPr>
          <w:p w:rsidR="009D49D8" w:rsidRPr="00B71ECB" w:rsidRDefault="009D49D8" w:rsidP="009A73FC">
            <w:pPr>
              <w:rPr>
                <w:rFonts w:ascii="Trebuchet MS" w:hAnsi="Trebuchet MS" w:cs="Arial"/>
                <w:sz w:val="20"/>
                <w:szCs w:val="20"/>
                <w:lang w:val="el-GR" w:eastAsia="el-GR"/>
              </w:rPr>
            </w:pPr>
          </w:p>
        </w:tc>
        <w:tc>
          <w:tcPr>
            <w:tcW w:w="2552" w:type="dxa"/>
            <w:shd w:val="clear" w:color="auto" w:fill="auto"/>
            <w:noWrap/>
            <w:vAlign w:val="bottom"/>
            <w:hideMark/>
          </w:tcPr>
          <w:p w:rsidR="009D49D8" w:rsidRPr="00B71ECB" w:rsidRDefault="009D49D8" w:rsidP="009A73FC">
            <w:pPr>
              <w:jc w:val="center"/>
              <w:rPr>
                <w:rFonts w:ascii="Trebuchet MS" w:hAnsi="Trebuchet MS" w:cs="Arial"/>
                <w:sz w:val="20"/>
                <w:szCs w:val="20"/>
                <w:lang w:val="el-GR" w:eastAsia="el-GR"/>
              </w:rPr>
            </w:pPr>
          </w:p>
        </w:tc>
      </w:tr>
      <w:tr w:rsidR="009D49D8" w:rsidTr="009A73FC">
        <w:trPr>
          <w:trHeight w:val="330"/>
          <w:jc w:val="center"/>
        </w:trPr>
        <w:tc>
          <w:tcPr>
            <w:tcW w:w="7388" w:type="dxa"/>
            <w:shd w:val="clear" w:color="auto" w:fill="FFFF00"/>
            <w:noWrap/>
            <w:vAlign w:val="bottom"/>
            <w:hideMark/>
          </w:tcPr>
          <w:p w:rsidR="009D49D8" w:rsidRPr="00B71ECB" w:rsidRDefault="009D49D8" w:rsidP="009A73FC">
            <w:pPr>
              <w:rPr>
                <w:rFonts w:ascii="Trebuchet MS" w:hAnsi="Trebuchet MS" w:cs="Arial"/>
                <w:b/>
                <w:bCs/>
                <w:sz w:val="20"/>
                <w:szCs w:val="20"/>
                <w:lang w:val="el-GR" w:eastAsia="el-GR"/>
              </w:rPr>
            </w:pPr>
            <w:r w:rsidRPr="00B71ECB">
              <w:rPr>
                <w:rFonts w:ascii="Trebuchet MS" w:hAnsi="Trebuchet MS" w:cs="Arial"/>
                <w:b/>
                <w:bCs/>
                <w:sz w:val="20"/>
                <w:szCs w:val="20"/>
                <w:lang w:val="el-GR" w:eastAsia="el-GR"/>
              </w:rPr>
              <w:t>ΣΥΣΤΗΜΑ  ΔΙΕΥΘΥΝΣΗΣ</w:t>
            </w:r>
          </w:p>
        </w:tc>
        <w:tc>
          <w:tcPr>
            <w:tcW w:w="2552" w:type="dxa"/>
            <w:shd w:val="clear" w:color="auto" w:fill="FFFF00"/>
            <w:noWrap/>
            <w:vAlign w:val="bottom"/>
            <w:hideMark/>
          </w:tcPr>
          <w:p w:rsidR="009D49D8" w:rsidRPr="00B71ECB" w:rsidRDefault="009D49D8" w:rsidP="009A73FC">
            <w:pPr>
              <w:jc w:val="center"/>
              <w:rPr>
                <w:rFonts w:ascii="Trebuchet MS" w:hAnsi="Trebuchet MS" w:cs="Arial"/>
                <w:sz w:val="20"/>
                <w:szCs w:val="20"/>
                <w:lang w:val="el-GR" w:eastAsia="el-GR"/>
              </w:rPr>
            </w:pPr>
          </w:p>
        </w:tc>
      </w:tr>
      <w:tr w:rsidR="009D49D8" w:rsidTr="009A73FC">
        <w:trPr>
          <w:trHeight w:val="330"/>
          <w:jc w:val="center"/>
        </w:trPr>
        <w:tc>
          <w:tcPr>
            <w:tcW w:w="7388" w:type="dxa"/>
            <w:shd w:val="clear" w:color="auto" w:fill="auto"/>
            <w:noWrap/>
            <w:vAlign w:val="bottom"/>
            <w:hideMark/>
          </w:tcPr>
          <w:p w:rsidR="009D49D8" w:rsidRPr="00B71ECB" w:rsidRDefault="009D49D8" w:rsidP="009A73FC">
            <w:pPr>
              <w:rPr>
                <w:rFonts w:ascii="Trebuchet MS" w:hAnsi="Trebuchet MS" w:cs="Arial"/>
                <w:sz w:val="20"/>
                <w:szCs w:val="20"/>
                <w:lang w:val="el-GR" w:eastAsia="el-GR"/>
              </w:rPr>
            </w:pPr>
            <w:r w:rsidRPr="00B71ECB">
              <w:rPr>
                <w:rFonts w:ascii="Trebuchet MS" w:hAnsi="Trebuchet MS" w:cs="Arial"/>
                <w:sz w:val="20"/>
                <w:szCs w:val="20"/>
                <w:lang w:val="el-GR" w:eastAsia="el-GR"/>
              </w:rPr>
              <w:t>Αντικατάσταση Φούσκας Κρεμαγιέρας</w:t>
            </w:r>
          </w:p>
        </w:tc>
        <w:tc>
          <w:tcPr>
            <w:tcW w:w="2552" w:type="dxa"/>
            <w:shd w:val="clear" w:color="auto" w:fill="auto"/>
            <w:noWrap/>
            <w:vAlign w:val="bottom"/>
            <w:hideMark/>
          </w:tcPr>
          <w:p w:rsidR="009D49D8" w:rsidRPr="00B71ECB" w:rsidRDefault="009D49D8" w:rsidP="009A73FC">
            <w:pPr>
              <w:jc w:val="center"/>
              <w:rPr>
                <w:rFonts w:ascii="Trebuchet MS" w:hAnsi="Trebuchet MS" w:cs="Arial"/>
                <w:sz w:val="20"/>
                <w:szCs w:val="20"/>
                <w:lang w:val="el-GR" w:eastAsia="el-GR"/>
              </w:rPr>
            </w:pPr>
            <w:r w:rsidRPr="00B71ECB">
              <w:rPr>
                <w:rFonts w:ascii="Trebuchet MS" w:hAnsi="Trebuchet MS" w:cs="Arial"/>
                <w:sz w:val="20"/>
                <w:szCs w:val="20"/>
                <w:lang w:val="el-GR" w:eastAsia="el-GR"/>
              </w:rPr>
              <w:t>40</w:t>
            </w:r>
          </w:p>
        </w:tc>
      </w:tr>
      <w:tr w:rsidR="009D49D8" w:rsidTr="009A73FC">
        <w:trPr>
          <w:trHeight w:val="330"/>
          <w:jc w:val="center"/>
        </w:trPr>
        <w:tc>
          <w:tcPr>
            <w:tcW w:w="7388" w:type="dxa"/>
            <w:shd w:val="clear" w:color="auto" w:fill="auto"/>
            <w:noWrap/>
            <w:vAlign w:val="bottom"/>
            <w:hideMark/>
          </w:tcPr>
          <w:p w:rsidR="009D49D8" w:rsidRPr="00B71ECB" w:rsidRDefault="009D49D8" w:rsidP="009A73FC">
            <w:pPr>
              <w:rPr>
                <w:rFonts w:ascii="Trebuchet MS" w:hAnsi="Trebuchet MS" w:cs="Arial"/>
                <w:sz w:val="20"/>
                <w:szCs w:val="20"/>
                <w:lang w:val="el-GR" w:eastAsia="el-GR"/>
              </w:rPr>
            </w:pPr>
            <w:r w:rsidRPr="00B71ECB">
              <w:rPr>
                <w:rFonts w:ascii="Trebuchet MS" w:hAnsi="Trebuchet MS" w:cs="Arial"/>
                <w:sz w:val="20"/>
                <w:szCs w:val="20"/>
                <w:lang w:val="el-GR" w:eastAsia="el-GR"/>
              </w:rPr>
              <w:t>Αντικατάσταση Κρεμαγιέρας</w:t>
            </w:r>
          </w:p>
        </w:tc>
        <w:tc>
          <w:tcPr>
            <w:tcW w:w="2552" w:type="dxa"/>
            <w:shd w:val="clear" w:color="auto" w:fill="auto"/>
            <w:noWrap/>
            <w:vAlign w:val="bottom"/>
            <w:hideMark/>
          </w:tcPr>
          <w:p w:rsidR="009D49D8" w:rsidRPr="00B71ECB" w:rsidRDefault="009D49D8" w:rsidP="009A73FC">
            <w:pPr>
              <w:jc w:val="center"/>
              <w:rPr>
                <w:rFonts w:ascii="Trebuchet MS" w:hAnsi="Trebuchet MS" w:cs="Arial"/>
                <w:sz w:val="20"/>
                <w:szCs w:val="20"/>
                <w:lang w:val="el-GR" w:eastAsia="el-GR"/>
              </w:rPr>
            </w:pPr>
            <w:r w:rsidRPr="00B71ECB">
              <w:rPr>
                <w:rFonts w:ascii="Trebuchet MS" w:hAnsi="Trebuchet MS" w:cs="Arial"/>
                <w:sz w:val="20"/>
                <w:szCs w:val="20"/>
                <w:lang w:val="el-GR" w:eastAsia="el-GR"/>
              </w:rPr>
              <w:t>150</w:t>
            </w:r>
          </w:p>
        </w:tc>
      </w:tr>
      <w:tr w:rsidR="009D49D8" w:rsidTr="009A73FC">
        <w:trPr>
          <w:trHeight w:val="330"/>
          <w:jc w:val="center"/>
        </w:trPr>
        <w:tc>
          <w:tcPr>
            <w:tcW w:w="7388" w:type="dxa"/>
            <w:shd w:val="clear" w:color="auto" w:fill="auto"/>
            <w:noWrap/>
            <w:vAlign w:val="bottom"/>
            <w:hideMark/>
          </w:tcPr>
          <w:p w:rsidR="009D49D8" w:rsidRPr="00B71ECB" w:rsidRDefault="009D49D8" w:rsidP="009A73FC">
            <w:pPr>
              <w:rPr>
                <w:rFonts w:ascii="Trebuchet MS" w:hAnsi="Trebuchet MS" w:cs="Arial"/>
                <w:sz w:val="20"/>
                <w:szCs w:val="20"/>
                <w:lang w:val="el-GR" w:eastAsia="el-GR"/>
              </w:rPr>
            </w:pPr>
            <w:r w:rsidRPr="00B71ECB">
              <w:rPr>
                <w:rFonts w:ascii="Trebuchet MS" w:hAnsi="Trebuchet MS" w:cs="Arial"/>
                <w:sz w:val="20"/>
                <w:szCs w:val="20"/>
                <w:lang w:val="el-GR" w:eastAsia="el-GR"/>
              </w:rPr>
              <w:t>Αντικατάσταση Υδραυλικής Αντλίας τιμονιού</w:t>
            </w:r>
          </w:p>
        </w:tc>
        <w:tc>
          <w:tcPr>
            <w:tcW w:w="2552" w:type="dxa"/>
            <w:shd w:val="clear" w:color="auto" w:fill="auto"/>
            <w:noWrap/>
            <w:vAlign w:val="bottom"/>
            <w:hideMark/>
          </w:tcPr>
          <w:p w:rsidR="009D49D8" w:rsidRPr="00B71ECB" w:rsidRDefault="009D49D8" w:rsidP="009A73FC">
            <w:pPr>
              <w:jc w:val="center"/>
              <w:rPr>
                <w:rFonts w:ascii="Trebuchet MS" w:hAnsi="Trebuchet MS" w:cs="Arial"/>
                <w:sz w:val="20"/>
                <w:szCs w:val="20"/>
                <w:lang w:val="el-GR" w:eastAsia="el-GR"/>
              </w:rPr>
            </w:pPr>
            <w:r w:rsidRPr="00B71ECB">
              <w:rPr>
                <w:rFonts w:ascii="Trebuchet MS" w:hAnsi="Trebuchet MS" w:cs="Arial"/>
                <w:sz w:val="20"/>
                <w:szCs w:val="20"/>
                <w:lang w:val="el-GR" w:eastAsia="el-GR"/>
              </w:rPr>
              <w:t>120</w:t>
            </w:r>
          </w:p>
        </w:tc>
      </w:tr>
      <w:tr w:rsidR="009D49D8" w:rsidTr="009A73FC">
        <w:trPr>
          <w:trHeight w:val="330"/>
          <w:jc w:val="center"/>
        </w:trPr>
        <w:tc>
          <w:tcPr>
            <w:tcW w:w="7388" w:type="dxa"/>
            <w:shd w:val="clear" w:color="auto" w:fill="auto"/>
            <w:noWrap/>
            <w:vAlign w:val="bottom"/>
            <w:hideMark/>
          </w:tcPr>
          <w:p w:rsidR="009D49D8" w:rsidRPr="00B71ECB" w:rsidRDefault="009D49D8" w:rsidP="009A73FC">
            <w:pPr>
              <w:rPr>
                <w:rFonts w:ascii="Trebuchet MS" w:hAnsi="Trebuchet MS" w:cs="Arial"/>
                <w:sz w:val="20"/>
                <w:szCs w:val="20"/>
                <w:lang w:val="el-GR" w:eastAsia="el-GR"/>
              </w:rPr>
            </w:pPr>
            <w:r w:rsidRPr="00B71ECB">
              <w:rPr>
                <w:rFonts w:ascii="Trebuchet MS" w:hAnsi="Trebuchet MS" w:cs="Arial"/>
                <w:sz w:val="20"/>
                <w:szCs w:val="20"/>
                <w:lang w:val="el-GR" w:eastAsia="el-GR"/>
              </w:rPr>
              <w:t>Αντικατάσταση Ακρόμπαρου</w:t>
            </w:r>
          </w:p>
        </w:tc>
        <w:tc>
          <w:tcPr>
            <w:tcW w:w="2552" w:type="dxa"/>
            <w:shd w:val="clear" w:color="auto" w:fill="auto"/>
            <w:noWrap/>
            <w:vAlign w:val="bottom"/>
            <w:hideMark/>
          </w:tcPr>
          <w:p w:rsidR="009D49D8" w:rsidRPr="00B71ECB" w:rsidRDefault="009D49D8" w:rsidP="009A73FC">
            <w:pPr>
              <w:jc w:val="center"/>
              <w:rPr>
                <w:rFonts w:ascii="Trebuchet MS" w:hAnsi="Trebuchet MS" w:cs="Arial"/>
                <w:sz w:val="20"/>
                <w:szCs w:val="20"/>
                <w:lang w:val="el-GR" w:eastAsia="el-GR"/>
              </w:rPr>
            </w:pPr>
            <w:r w:rsidRPr="00B71ECB">
              <w:rPr>
                <w:rFonts w:ascii="Trebuchet MS" w:hAnsi="Trebuchet MS" w:cs="Arial"/>
                <w:sz w:val="20"/>
                <w:szCs w:val="20"/>
                <w:lang w:val="el-GR" w:eastAsia="el-GR"/>
              </w:rPr>
              <w:t>40</w:t>
            </w:r>
          </w:p>
        </w:tc>
      </w:tr>
      <w:tr w:rsidR="009D49D8" w:rsidTr="009A73FC">
        <w:trPr>
          <w:trHeight w:val="330"/>
          <w:jc w:val="center"/>
        </w:trPr>
        <w:tc>
          <w:tcPr>
            <w:tcW w:w="7388" w:type="dxa"/>
            <w:shd w:val="clear" w:color="auto" w:fill="auto"/>
            <w:noWrap/>
            <w:vAlign w:val="bottom"/>
            <w:hideMark/>
          </w:tcPr>
          <w:p w:rsidR="009D49D8" w:rsidRPr="00B71ECB" w:rsidRDefault="009D49D8" w:rsidP="009A73FC">
            <w:pPr>
              <w:rPr>
                <w:rFonts w:ascii="Trebuchet MS" w:hAnsi="Trebuchet MS" w:cs="Arial"/>
                <w:sz w:val="20"/>
                <w:szCs w:val="20"/>
                <w:lang w:val="el-GR" w:eastAsia="el-GR"/>
              </w:rPr>
            </w:pPr>
            <w:r w:rsidRPr="00B71ECB">
              <w:rPr>
                <w:rFonts w:ascii="Trebuchet MS" w:hAnsi="Trebuchet MS" w:cs="Arial"/>
                <w:sz w:val="20"/>
                <w:szCs w:val="20"/>
                <w:lang w:val="el-GR" w:eastAsia="el-GR"/>
              </w:rPr>
              <w:t>Αντικατάσταση Μπάρας Διεύθυνσης</w:t>
            </w:r>
          </w:p>
        </w:tc>
        <w:tc>
          <w:tcPr>
            <w:tcW w:w="2552" w:type="dxa"/>
            <w:shd w:val="clear" w:color="auto" w:fill="auto"/>
            <w:noWrap/>
            <w:vAlign w:val="bottom"/>
            <w:hideMark/>
          </w:tcPr>
          <w:p w:rsidR="009D49D8" w:rsidRPr="00B71ECB" w:rsidRDefault="009D49D8" w:rsidP="009A73FC">
            <w:pPr>
              <w:jc w:val="center"/>
              <w:rPr>
                <w:rFonts w:ascii="Trebuchet MS" w:hAnsi="Trebuchet MS" w:cs="Arial"/>
                <w:sz w:val="20"/>
                <w:szCs w:val="20"/>
                <w:lang w:val="el-GR" w:eastAsia="el-GR"/>
              </w:rPr>
            </w:pPr>
            <w:r w:rsidRPr="00B71ECB">
              <w:rPr>
                <w:rFonts w:ascii="Trebuchet MS" w:hAnsi="Trebuchet MS" w:cs="Arial"/>
                <w:sz w:val="20"/>
                <w:szCs w:val="20"/>
                <w:lang w:val="el-GR" w:eastAsia="el-GR"/>
              </w:rPr>
              <w:t>150</w:t>
            </w:r>
          </w:p>
        </w:tc>
      </w:tr>
      <w:tr w:rsidR="009D49D8" w:rsidTr="009A73FC">
        <w:trPr>
          <w:trHeight w:val="79"/>
          <w:jc w:val="center"/>
        </w:trPr>
        <w:tc>
          <w:tcPr>
            <w:tcW w:w="7388" w:type="dxa"/>
            <w:shd w:val="clear" w:color="auto" w:fill="auto"/>
            <w:noWrap/>
            <w:vAlign w:val="bottom"/>
            <w:hideMark/>
          </w:tcPr>
          <w:p w:rsidR="009D49D8" w:rsidRPr="00B71ECB" w:rsidRDefault="009D49D8" w:rsidP="009A73FC">
            <w:pPr>
              <w:rPr>
                <w:rFonts w:ascii="Trebuchet MS" w:hAnsi="Trebuchet MS" w:cs="Arial"/>
                <w:sz w:val="20"/>
                <w:szCs w:val="20"/>
                <w:lang w:val="el-GR" w:eastAsia="el-GR"/>
              </w:rPr>
            </w:pPr>
          </w:p>
        </w:tc>
        <w:tc>
          <w:tcPr>
            <w:tcW w:w="2552" w:type="dxa"/>
            <w:shd w:val="clear" w:color="auto" w:fill="auto"/>
            <w:noWrap/>
            <w:vAlign w:val="bottom"/>
            <w:hideMark/>
          </w:tcPr>
          <w:p w:rsidR="009D49D8" w:rsidRPr="00B71ECB" w:rsidRDefault="009D49D8" w:rsidP="009A73FC">
            <w:pPr>
              <w:jc w:val="center"/>
              <w:rPr>
                <w:rFonts w:ascii="Trebuchet MS" w:hAnsi="Trebuchet MS" w:cs="Arial"/>
                <w:sz w:val="20"/>
                <w:szCs w:val="20"/>
                <w:lang w:val="el-GR" w:eastAsia="el-GR"/>
              </w:rPr>
            </w:pPr>
          </w:p>
        </w:tc>
      </w:tr>
      <w:tr w:rsidR="009D49D8" w:rsidTr="009A73FC">
        <w:trPr>
          <w:trHeight w:val="360"/>
          <w:jc w:val="center"/>
        </w:trPr>
        <w:tc>
          <w:tcPr>
            <w:tcW w:w="7388" w:type="dxa"/>
            <w:shd w:val="clear" w:color="auto" w:fill="FFFF00"/>
            <w:noWrap/>
            <w:vAlign w:val="bottom"/>
            <w:hideMark/>
          </w:tcPr>
          <w:p w:rsidR="009D49D8" w:rsidRPr="00B71ECB" w:rsidRDefault="009D49D8" w:rsidP="009A73FC">
            <w:pPr>
              <w:rPr>
                <w:rFonts w:ascii="Trebuchet MS" w:hAnsi="Trebuchet MS" w:cs="Arial"/>
                <w:b/>
                <w:bCs/>
                <w:sz w:val="20"/>
                <w:szCs w:val="20"/>
                <w:lang w:val="el-GR" w:eastAsia="el-GR"/>
              </w:rPr>
            </w:pPr>
            <w:r w:rsidRPr="00B71ECB">
              <w:rPr>
                <w:rFonts w:ascii="Trebuchet MS" w:hAnsi="Trebuchet MS" w:cs="Arial"/>
                <w:b/>
                <w:bCs/>
                <w:sz w:val="20"/>
                <w:szCs w:val="20"/>
                <w:lang w:val="el-GR" w:eastAsia="el-GR"/>
              </w:rPr>
              <w:t>ΣΥΣΤΗΜΑ  ΑΝΑΡΤΗΣΗΣ</w:t>
            </w:r>
          </w:p>
        </w:tc>
        <w:tc>
          <w:tcPr>
            <w:tcW w:w="2552" w:type="dxa"/>
            <w:shd w:val="clear" w:color="auto" w:fill="FFFF00"/>
            <w:noWrap/>
            <w:vAlign w:val="bottom"/>
            <w:hideMark/>
          </w:tcPr>
          <w:p w:rsidR="009D49D8" w:rsidRPr="00B71ECB" w:rsidRDefault="009D49D8" w:rsidP="009A73FC">
            <w:pPr>
              <w:jc w:val="center"/>
              <w:rPr>
                <w:rFonts w:ascii="Trebuchet MS" w:hAnsi="Trebuchet MS" w:cs="Arial"/>
                <w:sz w:val="20"/>
                <w:szCs w:val="20"/>
                <w:lang w:val="el-GR" w:eastAsia="el-GR"/>
              </w:rPr>
            </w:pPr>
          </w:p>
        </w:tc>
      </w:tr>
      <w:tr w:rsidR="009D49D8" w:rsidTr="009A73FC">
        <w:trPr>
          <w:trHeight w:val="360"/>
          <w:jc w:val="center"/>
        </w:trPr>
        <w:tc>
          <w:tcPr>
            <w:tcW w:w="7388" w:type="dxa"/>
            <w:shd w:val="clear" w:color="auto" w:fill="auto"/>
            <w:noWrap/>
            <w:vAlign w:val="bottom"/>
            <w:hideMark/>
          </w:tcPr>
          <w:p w:rsidR="009D49D8" w:rsidRPr="00B71ECB" w:rsidRDefault="009D49D8" w:rsidP="009A73FC">
            <w:pPr>
              <w:rPr>
                <w:rFonts w:ascii="Trebuchet MS" w:hAnsi="Trebuchet MS" w:cs="Arial"/>
                <w:sz w:val="20"/>
                <w:szCs w:val="20"/>
                <w:lang w:val="el-GR" w:eastAsia="el-GR"/>
              </w:rPr>
            </w:pPr>
            <w:r w:rsidRPr="00B71ECB">
              <w:rPr>
                <w:rFonts w:ascii="Trebuchet MS" w:hAnsi="Trebuchet MS" w:cs="Arial"/>
                <w:sz w:val="20"/>
                <w:szCs w:val="20"/>
                <w:lang w:val="el-GR" w:eastAsia="el-GR"/>
              </w:rPr>
              <w:t>Αντικατάσταση Αποσβεστήρων Κραδασμών (Αμορτισέρ)</w:t>
            </w:r>
          </w:p>
        </w:tc>
        <w:tc>
          <w:tcPr>
            <w:tcW w:w="2552" w:type="dxa"/>
            <w:shd w:val="clear" w:color="auto" w:fill="auto"/>
            <w:noWrap/>
            <w:vAlign w:val="bottom"/>
            <w:hideMark/>
          </w:tcPr>
          <w:p w:rsidR="009D49D8" w:rsidRPr="00B71ECB" w:rsidRDefault="009D49D8" w:rsidP="009A73FC">
            <w:pPr>
              <w:jc w:val="center"/>
              <w:rPr>
                <w:rFonts w:ascii="Trebuchet MS" w:hAnsi="Trebuchet MS" w:cs="Arial"/>
                <w:sz w:val="20"/>
                <w:szCs w:val="20"/>
                <w:lang w:val="el-GR" w:eastAsia="el-GR"/>
              </w:rPr>
            </w:pPr>
            <w:r w:rsidRPr="00B71ECB">
              <w:rPr>
                <w:rFonts w:ascii="Trebuchet MS" w:hAnsi="Trebuchet MS" w:cs="Arial"/>
                <w:sz w:val="20"/>
                <w:szCs w:val="20"/>
                <w:lang w:val="el-GR" w:eastAsia="el-GR"/>
              </w:rPr>
              <w:t>35/Τεμάχιο</w:t>
            </w:r>
          </w:p>
        </w:tc>
      </w:tr>
      <w:tr w:rsidR="009D49D8" w:rsidTr="009A73FC">
        <w:trPr>
          <w:trHeight w:val="330"/>
          <w:jc w:val="center"/>
        </w:trPr>
        <w:tc>
          <w:tcPr>
            <w:tcW w:w="7388" w:type="dxa"/>
            <w:shd w:val="clear" w:color="auto" w:fill="auto"/>
            <w:noWrap/>
            <w:vAlign w:val="bottom"/>
            <w:hideMark/>
          </w:tcPr>
          <w:p w:rsidR="009D49D8" w:rsidRPr="00B71ECB" w:rsidRDefault="009D49D8" w:rsidP="009A73FC">
            <w:pPr>
              <w:rPr>
                <w:rFonts w:ascii="Trebuchet MS" w:hAnsi="Trebuchet MS" w:cs="Arial"/>
                <w:sz w:val="20"/>
                <w:szCs w:val="20"/>
                <w:lang w:val="el-GR" w:eastAsia="el-GR"/>
              </w:rPr>
            </w:pPr>
            <w:r w:rsidRPr="00B71ECB">
              <w:rPr>
                <w:rFonts w:ascii="Trebuchet MS" w:hAnsi="Trebuchet MS" w:cs="Arial"/>
                <w:sz w:val="20"/>
                <w:szCs w:val="20"/>
                <w:lang w:val="el-GR" w:eastAsia="el-GR"/>
              </w:rPr>
              <w:t>Αντικατάσταση Ψαλίδι τροχού</w:t>
            </w:r>
          </w:p>
        </w:tc>
        <w:tc>
          <w:tcPr>
            <w:tcW w:w="2552" w:type="dxa"/>
            <w:shd w:val="clear" w:color="auto" w:fill="auto"/>
            <w:noWrap/>
            <w:vAlign w:val="bottom"/>
            <w:hideMark/>
          </w:tcPr>
          <w:p w:rsidR="009D49D8" w:rsidRPr="00B71ECB" w:rsidRDefault="009D49D8" w:rsidP="009A73FC">
            <w:pPr>
              <w:jc w:val="center"/>
              <w:rPr>
                <w:rFonts w:ascii="Trebuchet MS" w:hAnsi="Trebuchet MS" w:cs="Arial"/>
                <w:sz w:val="20"/>
                <w:szCs w:val="20"/>
                <w:lang w:val="el-GR" w:eastAsia="el-GR"/>
              </w:rPr>
            </w:pPr>
            <w:r w:rsidRPr="00B71ECB">
              <w:rPr>
                <w:rFonts w:ascii="Trebuchet MS" w:hAnsi="Trebuchet MS" w:cs="Arial"/>
                <w:sz w:val="20"/>
                <w:szCs w:val="20"/>
                <w:lang w:val="el-GR" w:eastAsia="el-GR"/>
              </w:rPr>
              <w:t>60</w:t>
            </w:r>
          </w:p>
        </w:tc>
      </w:tr>
      <w:tr w:rsidR="009D49D8" w:rsidTr="009A73FC">
        <w:trPr>
          <w:trHeight w:val="330"/>
          <w:jc w:val="center"/>
        </w:trPr>
        <w:tc>
          <w:tcPr>
            <w:tcW w:w="7388" w:type="dxa"/>
            <w:shd w:val="clear" w:color="auto" w:fill="auto"/>
            <w:noWrap/>
            <w:vAlign w:val="bottom"/>
            <w:hideMark/>
          </w:tcPr>
          <w:p w:rsidR="009D49D8" w:rsidRPr="00B71ECB" w:rsidRDefault="009D49D8" w:rsidP="009A73FC">
            <w:pPr>
              <w:rPr>
                <w:rFonts w:ascii="Trebuchet MS" w:hAnsi="Trebuchet MS" w:cs="Arial"/>
                <w:sz w:val="20"/>
                <w:szCs w:val="20"/>
                <w:lang w:val="el-GR" w:eastAsia="el-GR"/>
              </w:rPr>
            </w:pPr>
            <w:r w:rsidRPr="00B71ECB">
              <w:rPr>
                <w:rFonts w:ascii="Trebuchet MS" w:hAnsi="Trebuchet MS" w:cs="Arial"/>
                <w:sz w:val="20"/>
                <w:szCs w:val="20"/>
                <w:lang w:val="el-GR" w:eastAsia="el-GR"/>
              </w:rPr>
              <w:t>Αντικατάσταση Εδράνου Ολίσθησης (ρουλεμάν) τροχού</w:t>
            </w:r>
          </w:p>
        </w:tc>
        <w:tc>
          <w:tcPr>
            <w:tcW w:w="2552" w:type="dxa"/>
            <w:shd w:val="clear" w:color="auto" w:fill="auto"/>
            <w:noWrap/>
            <w:vAlign w:val="bottom"/>
            <w:hideMark/>
          </w:tcPr>
          <w:p w:rsidR="009D49D8" w:rsidRPr="00B71ECB" w:rsidRDefault="009D49D8" w:rsidP="009A73FC">
            <w:pPr>
              <w:jc w:val="center"/>
              <w:rPr>
                <w:rFonts w:ascii="Trebuchet MS" w:hAnsi="Trebuchet MS" w:cs="Arial"/>
                <w:sz w:val="20"/>
                <w:szCs w:val="20"/>
                <w:lang w:val="el-GR" w:eastAsia="el-GR"/>
              </w:rPr>
            </w:pPr>
            <w:r w:rsidRPr="00B71ECB">
              <w:rPr>
                <w:rFonts w:ascii="Trebuchet MS" w:hAnsi="Trebuchet MS" w:cs="Arial"/>
                <w:sz w:val="20"/>
                <w:szCs w:val="20"/>
                <w:lang w:val="el-GR" w:eastAsia="el-GR"/>
              </w:rPr>
              <w:t>60</w:t>
            </w:r>
          </w:p>
        </w:tc>
      </w:tr>
      <w:tr w:rsidR="009D49D8" w:rsidTr="009A73FC">
        <w:trPr>
          <w:trHeight w:val="360"/>
          <w:jc w:val="center"/>
        </w:trPr>
        <w:tc>
          <w:tcPr>
            <w:tcW w:w="7388" w:type="dxa"/>
            <w:shd w:val="clear" w:color="auto" w:fill="auto"/>
            <w:noWrap/>
            <w:vAlign w:val="bottom"/>
            <w:hideMark/>
          </w:tcPr>
          <w:p w:rsidR="009D49D8" w:rsidRPr="00B71ECB" w:rsidRDefault="009D49D8" w:rsidP="009A73FC">
            <w:pPr>
              <w:rPr>
                <w:rFonts w:ascii="Trebuchet MS" w:hAnsi="Trebuchet MS" w:cs="Arial"/>
                <w:sz w:val="20"/>
                <w:szCs w:val="20"/>
                <w:lang w:val="el-GR" w:eastAsia="el-GR"/>
              </w:rPr>
            </w:pPr>
            <w:r w:rsidRPr="00B71ECB">
              <w:rPr>
                <w:rFonts w:ascii="Trebuchet MS" w:hAnsi="Trebuchet MS" w:cs="Arial"/>
                <w:sz w:val="20"/>
                <w:szCs w:val="20"/>
                <w:lang w:val="el-GR" w:eastAsia="el-GR"/>
              </w:rPr>
              <w:t>Αντικατάσταση Μπιλιοφόρου ημιαξονίου τροχού</w:t>
            </w:r>
          </w:p>
        </w:tc>
        <w:tc>
          <w:tcPr>
            <w:tcW w:w="2552" w:type="dxa"/>
            <w:shd w:val="clear" w:color="auto" w:fill="auto"/>
            <w:noWrap/>
            <w:vAlign w:val="bottom"/>
            <w:hideMark/>
          </w:tcPr>
          <w:p w:rsidR="009D49D8" w:rsidRPr="00B71ECB" w:rsidRDefault="009D49D8" w:rsidP="009A73FC">
            <w:pPr>
              <w:jc w:val="center"/>
              <w:rPr>
                <w:rFonts w:ascii="Trebuchet MS" w:hAnsi="Trebuchet MS" w:cs="Arial"/>
                <w:sz w:val="20"/>
                <w:szCs w:val="20"/>
                <w:lang w:val="el-GR" w:eastAsia="el-GR"/>
              </w:rPr>
            </w:pPr>
            <w:r w:rsidRPr="00B71ECB">
              <w:rPr>
                <w:rFonts w:ascii="Trebuchet MS" w:hAnsi="Trebuchet MS" w:cs="Arial"/>
                <w:sz w:val="20"/>
                <w:szCs w:val="20"/>
                <w:lang w:val="el-GR" w:eastAsia="el-GR"/>
              </w:rPr>
              <w:t>60</w:t>
            </w:r>
          </w:p>
        </w:tc>
      </w:tr>
    </w:tbl>
    <w:p w:rsidR="009D49D8" w:rsidRPr="00421208" w:rsidRDefault="009D49D8" w:rsidP="009D49D8">
      <w:pPr>
        <w:jc w:val="both"/>
        <w:rPr>
          <w:rFonts w:ascii="Trebuchet MS" w:hAnsi="Trebuchet MS" w:cs="Calibri"/>
          <w:sz w:val="20"/>
          <w:szCs w:val="20"/>
          <w:lang w:val="el-GR" w:eastAsia="el-GR"/>
        </w:rPr>
      </w:pPr>
    </w:p>
    <w:p w:rsidR="009D49D8" w:rsidRPr="00AC34F3" w:rsidRDefault="009D49D8" w:rsidP="009D49D8">
      <w:pPr>
        <w:spacing w:after="120" w:line="276" w:lineRule="auto"/>
        <w:jc w:val="both"/>
        <w:rPr>
          <w:rFonts w:ascii="Calibri" w:hAnsi="Calibri" w:cs="Calibri"/>
          <w:sz w:val="20"/>
          <w:szCs w:val="20"/>
          <w:lang w:val="el-GR" w:eastAsia="zh-CN"/>
        </w:rPr>
      </w:pPr>
      <w:r w:rsidRPr="00B94E5F">
        <w:rPr>
          <w:rFonts w:ascii="Trebuchet MS" w:hAnsi="Trebuchet MS" w:cs="Trebuchet MS"/>
          <w:sz w:val="20"/>
          <w:szCs w:val="20"/>
          <w:lang w:val="el-GR" w:eastAsia="el-GR"/>
        </w:rPr>
        <w:t>Επισημαίνεται ότι οι ανωτέρω τιμές χρέωσης ανά εργασία αποτυπώνουν την μέση τιμή χρέωσης για τις εργασίες αυτές ανεξαρτήτως κατασκευαστή/μοντέλου και παλαιότητας οχήματος και δεσμεύουν τον συμβαλλόμενο/ανάδοχο κατά την εκτέλεση της σύμβασης.</w:t>
      </w:r>
      <w:r w:rsidRPr="00B94E5F">
        <w:rPr>
          <w:rFonts w:ascii="Trebuchet MS" w:hAnsi="Trebuchet MS" w:cs="Trebuchet MS"/>
          <w:bCs/>
          <w:sz w:val="20"/>
          <w:szCs w:val="20"/>
          <w:lang w:val="el-GR" w:eastAsia="el-GR"/>
        </w:rPr>
        <w:t xml:space="preserve"> Επί των τιμών αυτών ο υποψήφιος οικονομικός φορέας προσφέρει ενιαίο ποσοστό έκπτωσης επί τοις εκατό %, το οποίο μπορεί να είναι και μηδενικό.</w:t>
      </w:r>
      <w:r w:rsidRPr="00AC34F3">
        <w:rPr>
          <w:rFonts w:ascii="Trebuchet MS" w:hAnsi="Trebuchet MS" w:cs="Trebuchet MS"/>
          <w:sz w:val="20"/>
          <w:szCs w:val="20"/>
          <w:lang w:val="el-GR" w:eastAsia="zh-CN"/>
        </w:rPr>
        <w:t xml:space="preserve"> </w:t>
      </w:r>
    </w:p>
    <w:p w:rsidR="009D49D8" w:rsidRPr="00421208" w:rsidRDefault="009D49D8" w:rsidP="009D49D8">
      <w:pPr>
        <w:jc w:val="both"/>
        <w:rPr>
          <w:rFonts w:ascii="Trebuchet MS" w:hAnsi="Trebuchet MS" w:cs="Calibri"/>
          <w:b/>
          <w:bCs/>
          <w:sz w:val="20"/>
          <w:szCs w:val="20"/>
          <w:u w:val="single"/>
          <w:lang w:val="el-GR" w:eastAsia="el-GR"/>
        </w:rPr>
      </w:pPr>
    </w:p>
    <w:p w:rsidR="009D49D8" w:rsidRPr="00421208" w:rsidRDefault="009D49D8" w:rsidP="009D49D8">
      <w:pPr>
        <w:jc w:val="both"/>
        <w:rPr>
          <w:rFonts w:ascii="Trebuchet MS" w:hAnsi="Trebuchet MS" w:cs="Calibri"/>
          <w:sz w:val="20"/>
          <w:szCs w:val="20"/>
          <w:lang w:val="el-GR" w:eastAsia="zh-CN"/>
        </w:rPr>
      </w:pPr>
      <w:r w:rsidRPr="00421208">
        <w:rPr>
          <w:rFonts w:ascii="Trebuchet MS" w:hAnsi="Trebuchet MS" w:cs="Calibri"/>
          <w:b/>
          <w:bCs/>
          <w:sz w:val="20"/>
          <w:szCs w:val="20"/>
          <w:u w:val="single"/>
          <w:lang w:val="el-GR" w:eastAsia="el-GR"/>
        </w:rPr>
        <w:t>Ανταλλακτικά</w:t>
      </w:r>
    </w:p>
    <w:p w:rsidR="009D49D8" w:rsidRPr="00421208" w:rsidRDefault="009D49D8" w:rsidP="009D49D8">
      <w:pPr>
        <w:jc w:val="both"/>
        <w:rPr>
          <w:rFonts w:ascii="Trebuchet MS" w:hAnsi="Trebuchet MS" w:cs="Calibri"/>
          <w:sz w:val="20"/>
          <w:szCs w:val="20"/>
          <w:lang w:val="el-GR" w:eastAsia="el-GR"/>
        </w:rPr>
      </w:pPr>
    </w:p>
    <w:p w:rsidR="009D49D8" w:rsidRPr="00421208" w:rsidRDefault="009D49D8" w:rsidP="009D49D8">
      <w:pPr>
        <w:jc w:val="both"/>
        <w:rPr>
          <w:rFonts w:ascii="Trebuchet MS" w:hAnsi="Trebuchet MS" w:cs="Calibri"/>
          <w:sz w:val="20"/>
          <w:szCs w:val="20"/>
          <w:lang w:val="el-GR" w:eastAsia="zh-CN"/>
        </w:rPr>
      </w:pPr>
      <w:r w:rsidRPr="00421208">
        <w:rPr>
          <w:rFonts w:ascii="Trebuchet MS" w:hAnsi="Trebuchet MS" w:cs="Calibri"/>
          <w:sz w:val="20"/>
          <w:szCs w:val="20"/>
          <w:lang w:val="el-GR" w:eastAsia="el-GR"/>
        </w:rPr>
        <w:t>Τα ανταλλακτικά-υλικά που χρησιμοποιούνται στο πλαίσιο συντήρησης και επισκευής των οχημάτων και δικύκλων αφορούν σε αυτά που απαιτούνται στο πλαίσιο εκτέλεσης πάσης φύσεως  εργασιών (μηχανολογικών - ηλεκτρολογικών -εργασιών φανοποιίας - ρεκτιφιέ - εξατμίσεων - στεγανοποίησης – τόρνου κ.α.) των οχημάτων.</w:t>
      </w:r>
    </w:p>
    <w:p w:rsidR="009D49D8" w:rsidRPr="00421208" w:rsidRDefault="009D49D8" w:rsidP="009D49D8">
      <w:pPr>
        <w:jc w:val="both"/>
        <w:rPr>
          <w:rFonts w:ascii="Trebuchet MS" w:hAnsi="Trebuchet MS" w:cs="Calibri"/>
          <w:sz w:val="20"/>
          <w:szCs w:val="20"/>
          <w:lang w:val="el-GR" w:eastAsia="zh-CN"/>
        </w:rPr>
      </w:pPr>
      <w:r w:rsidRPr="00421208">
        <w:rPr>
          <w:rFonts w:ascii="Trebuchet MS" w:hAnsi="Trebuchet MS" w:cs="Calibri"/>
          <w:sz w:val="20"/>
          <w:szCs w:val="20"/>
          <w:lang w:val="el-GR" w:eastAsia="el-GR"/>
        </w:rPr>
        <w:t>Τα προσφερόμενα ανταλλακτικά και αναλώσιμα (όπως ενδεικτικά τα λάδια, τα λιπαντικά, τα υγρά φρένων, κ.λπ.) μπορεί να είναι γνήσια (GenuineParts) ή εφάμιλλης ποιότητας (Matching Quality). Ελλείψει αυτών, επιτρέπεται η προσφορά από την ανεξάρτητη ή ελεύθερη αγορά (IndependentAfter Market).</w:t>
      </w:r>
    </w:p>
    <w:p w:rsidR="009D49D8" w:rsidRPr="00421208" w:rsidRDefault="009D49D8" w:rsidP="009D49D8">
      <w:pPr>
        <w:jc w:val="both"/>
        <w:rPr>
          <w:rFonts w:ascii="Trebuchet MS" w:hAnsi="Trebuchet MS" w:cs="Calibri"/>
          <w:sz w:val="20"/>
          <w:szCs w:val="20"/>
          <w:lang w:val="el-GR" w:eastAsia="zh-CN"/>
        </w:rPr>
      </w:pPr>
      <w:r w:rsidRPr="00421208">
        <w:rPr>
          <w:rFonts w:ascii="Trebuchet MS" w:hAnsi="Trebuchet MS" w:cs="Calibri"/>
          <w:sz w:val="20"/>
          <w:szCs w:val="20"/>
          <w:lang w:val="el-GR" w:eastAsia="el-GR"/>
        </w:rPr>
        <w:t xml:space="preserve">[Ως γνήσια χαρακτηρίζονται όσα είναι της ίδιας ποιότητας με τα συστατικά που χρησιμοποιούνται για τη συναρμολόγηση του αυτοκινήτου οχήματος και τα οποία παράγονται με τις τυποποιημένες προδιαγραφές και διαδικασίες που καθορίζει ο κατασκευαστής του αυτοκινήτου οχήματος για την παραγωγή συστατικών μερών ή ανταλλακτικών για το οικείο αυτοκίνητο. Περιλαμβάνουν τα ανταλλακτικά που κατασκευάζονται στην ίδια γραμμή παραγωγής με τα εν λόγω συστατικά. Εφόσον δεν αποδεικνύεται το αντίθετο, τεκμαίρεται ότι πρόκειται για γνήσια ανταλλακτικά εάν ο κατασκευαστής των ανταλλακτικών πιστοποιεί ότι όλα αυτά τα μέρη είναι εφάμιλλης ποιότητας με τα συστατικά που χρησιμοποιήθηκαν για τη συναρμολόγηση του οικείου αυτοκινήτου οχήματος και κατασκευάστηκαν σύμφωνα με τις προδιαγραφές και τα πρότυπα παραγωγής του κατασκευαστή του αυτοκινήτου οχήματος. (Κανονισμός (ΕΚ)  1400/2002, σελ.13, παράγραφος κ'). Ως ανταλλακτικά εφάμιλλης ποιότητας χαρακτηρίζονται μόνον τα ανταλλακτικά που κατασκευάζονται από οποιαδήποτε επιχείρηση η οποία μπορεί ανά πάσα στιγμή να πιστοποιήσει ότι τα ανταλλακτικά αυτά έχουν την ίδια ποιότητα με τα συστατικά μέρη που χρησιμοποιήθηκαν για τη συναρμολόγηση των σχετικών αυτοκινήτων οχημάτων (Κανονισμός (ΕΚ) 1400/2002, σελ.13, παράγραφος κα')]. </w:t>
      </w:r>
    </w:p>
    <w:p w:rsidR="009D49D8" w:rsidRPr="00421208" w:rsidRDefault="009D49D8" w:rsidP="009D49D8">
      <w:pPr>
        <w:jc w:val="both"/>
        <w:rPr>
          <w:rFonts w:ascii="Trebuchet MS" w:hAnsi="Trebuchet MS" w:cs="Calibri"/>
          <w:sz w:val="20"/>
          <w:szCs w:val="20"/>
          <w:lang w:val="el-GR" w:eastAsia="el-GR"/>
        </w:rPr>
      </w:pPr>
    </w:p>
    <w:p w:rsidR="009D49D8" w:rsidRPr="00421208" w:rsidRDefault="009D49D8" w:rsidP="009D49D8">
      <w:pPr>
        <w:jc w:val="both"/>
        <w:rPr>
          <w:rFonts w:ascii="Trebuchet MS" w:hAnsi="Trebuchet MS" w:cs="Calibri"/>
          <w:sz w:val="20"/>
          <w:szCs w:val="20"/>
          <w:lang w:val="el-GR" w:eastAsia="el-GR"/>
        </w:rPr>
      </w:pPr>
      <w:r w:rsidRPr="00421208">
        <w:rPr>
          <w:rFonts w:ascii="Trebuchet MS" w:hAnsi="Trebuchet MS" w:cs="Calibri"/>
          <w:sz w:val="20"/>
          <w:szCs w:val="20"/>
          <w:lang w:val="el-GR" w:eastAsia="el-GR"/>
        </w:rPr>
        <w:t xml:space="preserve">Η ΑΔΜΘ προτείνει κατά κανόνα για κάθε επισκευή-συντήρηση οχήματος τα χρησιμοποιούμενα ανταλλακτικά να είναι γνήσια.  Ωστόσο, λόγω της ιδιαιτερότητας του </w:t>
      </w:r>
      <w:r w:rsidRPr="00421208">
        <w:rPr>
          <w:rFonts w:ascii="Trebuchet MS" w:hAnsi="Trebuchet MS" w:cs="Calibri"/>
          <w:sz w:val="20"/>
          <w:szCs w:val="20"/>
          <w:lang w:val="el-GR" w:eastAsia="el-GR"/>
        </w:rPr>
        <w:lastRenderedPageBreak/>
        <w:t xml:space="preserve">στόλου των οχημάτων (τύπων, παλαιών και νέων τεχνολογιών) και του πλήθους των ειδών των εργασιών που θα απαιτηθούν (πιθανές και απρόβλεπτες εργασίες, πολυπληθής γκάμα, έκταση επισκευών) έχει αποδειχθεί ότι σε πολλά μπορεί να μην υπάρχουν γνήσια ανταλλακτικά ή καθόλου ανταλλακτικά ή και η τιμή του γνήσιου ανταλλακτικού να είναι ασύμφορη, γι’ αυτό κατά περίπτωση θα μπορεί να χρησιμοποιηθεί γνήσιο ανταλλακτικό ή του εμπορίου με ίδια τεχνικά χαρακτηριστικά ή και ακόμη μεταχειρισμένο πάντα με τα ίδια τεχνικά χαρακτηριστικά. </w:t>
      </w:r>
    </w:p>
    <w:p w:rsidR="009D49D8" w:rsidRPr="00421208" w:rsidRDefault="009D49D8" w:rsidP="009D49D8">
      <w:pPr>
        <w:jc w:val="both"/>
        <w:rPr>
          <w:rFonts w:ascii="Trebuchet MS" w:hAnsi="Trebuchet MS" w:cs="Calibri"/>
          <w:sz w:val="20"/>
          <w:szCs w:val="20"/>
          <w:lang w:val="el-GR" w:eastAsia="zh-CN"/>
        </w:rPr>
      </w:pPr>
    </w:p>
    <w:p w:rsidR="009D49D8" w:rsidRPr="00421208" w:rsidRDefault="009D49D8" w:rsidP="009D49D8">
      <w:pPr>
        <w:jc w:val="both"/>
        <w:rPr>
          <w:rFonts w:ascii="Trebuchet MS" w:hAnsi="Trebuchet MS" w:cs="Calibri"/>
          <w:sz w:val="20"/>
          <w:szCs w:val="20"/>
          <w:lang w:val="el-GR" w:eastAsia="zh-CN"/>
        </w:rPr>
      </w:pPr>
      <w:r w:rsidRPr="00421208">
        <w:rPr>
          <w:rFonts w:ascii="Trebuchet MS" w:hAnsi="Trebuchet MS" w:cs="Calibri"/>
          <w:sz w:val="20"/>
          <w:szCs w:val="20"/>
          <w:u w:val="single"/>
          <w:lang w:val="el-GR" w:eastAsia="el-GR"/>
        </w:rPr>
        <w:t>Σε κάθε περίπτωση που διαπιστώνεται</w:t>
      </w:r>
      <w:r w:rsidRPr="00421208">
        <w:rPr>
          <w:rFonts w:ascii="Trebuchet MS" w:hAnsi="Trebuchet MS" w:cs="Calibri"/>
          <w:sz w:val="20"/>
          <w:szCs w:val="20"/>
          <w:lang w:val="el-GR" w:eastAsia="el-GR"/>
        </w:rPr>
        <w:t xml:space="preserve"> μεγάλη απόκλιση στο κόστος γνησίων και εφάμιλλης ποιότητας  ανταλλακτικών ή δεν είναι εφικτή η προσφορά γνήσιων ανταλλακτικών  ή εφάμιλλης ποιότητας, θα πρέπει να ενημερώνεται η αρμόδια ανά Υπηρεσία Επιτροπή Παραλαβής  και θα προκρίνεται/εγκρίνεται η καταλληλότερη οικονομικά και τεχνικά λύση στην πρώτη περίπτωση ή θα είναι επιτρεπτή η προσφορά ειδών άλλης προελεύσεως αντίστοιχα. Η τιμολόγηση των μη γνήσιων ανταλλακτικών ή αναλωσίμων θα πρέπει να είναι σαφώς χαμηλότερη από την τιμή που προκύπτει για τα γνήσια, αφαιρουμένου και του παγίου ποσοστού έκπτωσης που προσέφερε ο ανάδοχος.  </w:t>
      </w:r>
    </w:p>
    <w:p w:rsidR="009D49D8" w:rsidRPr="00421208" w:rsidRDefault="009D49D8" w:rsidP="009D49D8">
      <w:pPr>
        <w:jc w:val="both"/>
        <w:rPr>
          <w:rFonts w:ascii="Trebuchet MS" w:hAnsi="Trebuchet MS" w:cs="Calibri"/>
          <w:sz w:val="20"/>
          <w:szCs w:val="20"/>
          <w:lang w:val="el-GR" w:eastAsia="el-GR"/>
        </w:rPr>
      </w:pPr>
    </w:p>
    <w:p w:rsidR="009D49D8" w:rsidRPr="00421208" w:rsidRDefault="009D49D8" w:rsidP="009D49D8">
      <w:pPr>
        <w:jc w:val="both"/>
        <w:rPr>
          <w:rFonts w:ascii="Trebuchet MS" w:hAnsi="Trebuchet MS" w:cs="Calibri"/>
          <w:sz w:val="20"/>
          <w:szCs w:val="20"/>
          <w:lang w:val="el-GR" w:eastAsia="zh-CN"/>
        </w:rPr>
      </w:pPr>
      <w:r w:rsidRPr="00421208">
        <w:rPr>
          <w:rFonts w:ascii="Trebuchet MS" w:hAnsi="Trebuchet MS" w:cs="Calibri"/>
          <w:sz w:val="20"/>
          <w:szCs w:val="20"/>
          <w:lang w:val="el-GR" w:eastAsia="el-GR"/>
        </w:rPr>
        <w:t>Περαιτέρω, τα ανταλλακτικά και τα αναλώσιμα θα πρέπει να διαθέτουν τα εξής χαρακτηριστικά:</w:t>
      </w:r>
    </w:p>
    <w:p w:rsidR="009D49D8" w:rsidRPr="00421208" w:rsidRDefault="009D49D8" w:rsidP="009D49D8">
      <w:pPr>
        <w:jc w:val="both"/>
        <w:rPr>
          <w:rFonts w:ascii="Trebuchet MS" w:hAnsi="Trebuchet MS" w:cs="Calibri"/>
          <w:sz w:val="20"/>
          <w:szCs w:val="20"/>
          <w:lang w:val="el-GR" w:eastAsia="zh-CN"/>
        </w:rPr>
      </w:pPr>
      <w:r w:rsidRPr="00421208">
        <w:rPr>
          <w:rFonts w:ascii="Trebuchet MS" w:hAnsi="Trebuchet MS" w:cs="Calibri"/>
          <w:sz w:val="20"/>
          <w:szCs w:val="20"/>
          <w:lang w:val="el-GR" w:eastAsia="el-GR"/>
        </w:rPr>
        <w:t xml:space="preserve">α) να είναι άριστης ποιότητας και κατασκευής, </w:t>
      </w:r>
    </w:p>
    <w:p w:rsidR="009D49D8" w:rsidRPr="00421208" w:rsidRDefault="009D49D8" w:rsidP="009D49D8">
      <w:pPr>
        <w:jc w:val="both"/>
        <w:rPr>
          <w:rFonts w:ascii="Trebuchet MS" w:hAnsi="Trebuchet MS" w:cs="Calibri"/>
          <w:sz w:val="20"/>
          <w:szCs w:val="20"/>
          <w:lang w:val="el-GR" w:eastAsia="zh-CN"/>
        </w:rPr>
      </w:pPr>
      <w:r w:rsidRPr="00421208">
        <w:rPr>
          <w:rFonts w:ascii="Trebuchet MS" w:hAnsi="Trebuchet MS" w:cs="Calibri"/>
          <w:sz w:val="20"/>
          <w:szCs w:val="20"/>
          <w:lang w:val="el-GR" w:eastAsia="el-GR"/>
        </w:rPr>
        <w:t>β) να προέρχονται από αναγνωρισμένους οίκους κατασκευής,</w:t>
      </w:r>
    </w:p>
    <w:p w:rsidR="009D49D8" w:rsidRPr="00421208" w:rsidRDefault="009D49D8" w:rsidP="009D49D8">
      <w:pPr>
        <w:jc w:val="both"/>
        <w:rPr>
          <w:rFonts w:ascii="Trebuchet MS" w:hAnsi="Trebuchet MS" w:cs="Calibri"/>
          <w:sz w:val="20"/>
          <w:szCs w:val="20"/>
          <w:lang w:val="el-GR" w:eastAsia="zh-CN"/>
        </w:rPr>
      </w:pPr>
      <w:r w:rsidRPr="00421208">
        <w:rPr>
          <w:rFonts w:ascii="Trebuchet MS" w:hAnsi="Trebuchet MS" w:cs="Calibri"/>
          <w:sz w:val="20"/>
          <w:szCs w:val="20"/>
          <w:lang w:val="el-GR" w:eastAsia="el-GR"/>
        </w:rPr>
        <w:t>γ) να πληρούν τις απαιτούμενες προδιαγραφές και να συνοδεύονται με τα αναγκαία πιστοποιητικά διασφάλισης ποιότητας CE, ISO κ.λπ., εκτός αν κάποια εξ αυτών εξαιρούνται της υποχρέωσης αυτής από την αντίστοιχη Νομοθεσία,</w:t>
      </w:r>
    </w:p>
    <w:p w:rsidR="009D49D8" w:rsidRPr="00421208" w:rsidRDefault="009D49D8" w:rsidP="009D49D8">
      <w:pPr>
        <w:jc w:val="both"/>
        <w:rPr>
          <w:rFonts w:ascii="Trebuchet MS" w:hAnsi="Trebuchet MS" w:cs="Calibri"/>
          <w:sz w:val="20"/>
          <w:szCs w:val="20"/>
          <w:lang w:val="el-GR" w:eastAsia="zh-CN"/>
        </w:rPr>
      </w:pPr>
      <w:r w:rsidRPr="00421208">
        <w:rPr>
          <w:rFonts w:ascii="Trebuchet MS" w:hAnsi="Trebuchet MS" w:cs="Calibri"/>
          <w:sz w:val="20"/>
          <w:szCs w:val="20"/>
          <w:lang w:val="el-GR" w:eastAsia="el-GR"/>
        </w:rPr>
        <w:t>δ) να φέρουν τον κωδικό αριθμό (Part Number) του κατασκευαστή του οχήματος ή αναγνωρισμένων οίκων εγκεκριμένων από εκείνον, που να αναγράφεται σε ευκρινές σημείο της συσκευασίας τους.</w:t>
      </w:r>
    </w:p>
    <w:p w:rsidR="009D49D8" w:rsidRPr="00421208" w:rsidRDefault="009D49D8" w:rsidP="009D49D8">
      <w:pPr>
        <w:jc w:val="both"/>
        <w:rPr>
          <w:rFonts w:ascii="Trebuchet MS" w:hAnsi="Trebuchet MS" w:cs="Calibri"/>
          <w:sz w:val="20"/>
          <w:szCs w:val="20"/>
          <w:lang w:val="el-GR" w:eastAsia="zh-CN"/>
        </w:rPr>
      </w:pPr>
      <w:r w:rsidRPr="00421208">
        <w:rPr>
          <w:rFonts w:ascii="Trebuchet MS" w:hAnsi="Trebuchet MS" w:cs="Calibri"/>
          <w:sz w:val="20"/>
          <w:szCs w:val="20"/>
          <w:lang w:val="el-GR" w:eastAsia="el-GR"/>
        </w:rPr>
        <w:t>ε) να είναι σύμφωνα με τις τεχνικές προδιαγραφές των εκάστοτε κατασκευαστών των οχημάτων και των αντίστοιχων μηχανικών μερών τους κατά περίπτωση.</w:t>
      </w:r>
    </w:p>
    <w:p w:rsidR="006A3152" w:rsidRPr="009D49D8" w:rsidRDefault="009D49D8" w:rsidP="009D49D8">
      <w:pPr>
        <w:rPr>
          <w:lang w:val="el-GR"/>
        </w:rPr>
      </w:pPr>
      <w:r w:rsidRPr="00421208">
        <w:rPr>
          <w:rFonts w:ascii="Trebuchet MS" w:hAnsi="Trebuchet MS" w:cs="Calibri"/>
          <w:sz w:val="20"/>
          <w:szCs w:val="20"/>
          <w:lang w:val="el-GR" w:eastAsia="el-GR"/>
        </w:rPr>
        <w:t>στ) σε κάθε περίπτωση η ΑΔΜΘ διατηρεί το δικαίωμα να ζητά από τους αναδόχους, κατά την εκτέλεση της σύμβασης και όποτε το κρίνει σκόπιμο, να αποδείξουν τη γνησιότητα ή καταλληλότητα των χρησιμοποιούμενων ανταλλακτικών.</w:t>
      </w:r>
    </w:p>
    <w:sectPr w:rsidR="006A3152" w:rsidRPr="009D49D8" w:rsidSect="006A3152">
      <w:footerReference w:type="default" r:id="rId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0C7C" w:rsidRDefault="00020C7C" w:rsidP="00EF5F93">
      <w:r>
        <w:separator/>
      </w:r>
    </w:p>
  </w:endnote>
  <w:endnote w:type="continuationSeparator" w:id="1">
    <w:p w:rsidR="00020C7C" w:rsidRDefault="00020C7C" w:rsidP="00EF5F9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rebuchet MS">
    <w:panose1 w:val="020B0603020202020204"/>
    <w:charset w:val="A1"/>
    <w:family w:val="swiss"/>
    <w:pitch w:val="variable"/>
    <w:sig w:usb0="000006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675766"/>
      <w:docPartObj>
        <w:docPartGallery w:val="Page Numbers (Bottom of Page)"/>
        <w:docPartUnique/>
      </w:docPartObj>
    </w:sdtPr>
    <w:sdtContent>
      <w:p w:rsidR="00EF5F93" w:rsidRDefault="00EF5F93">
        <w:pPr>
          <w:pStyle w:val="a4"/>
          <w:jc w:val="center"/>
        </w:pPr>
        <w:fldSimple w:instr=" PAGE   \* MERGEFORMAT ">
          <w:r>
            <w:rPr>
              <w:noProof/>
            </w:rPr>
            <w:t>4</w:t>
          </w:r>
        </w:fldSimple>
      </w:p>
    </w:sdtContent>
  </w:sdt>
  <w:p w:rsidR="00EF5F93" w:rsidRDefault="00EF5F9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0C7C" w:rsidRDefault="00020C7C" w:rsidP="00EF5F93">
      <w:r>
        <w:separator/>
      </w:r>
    </w:p>
  </w:footnote>
  <w:footnote w:type="continuationSeparator" w:id="1">
    <w:p w:rsidR="00020C7C" w:rsidRDefault="00020C7C" w:rsidP="00EF5F9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D49D8"/>
    <w:rsid w:val="00020C7C"/>
    <w:rsid w:val="006A3152"/>
    <w:rsid w:val="009D49D8"/>
    <w:rsid w:val="00EF5F9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9D8"/>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F5F93"/>
    <w:pPr>
      <w:tabs>
        <w:tab w:val="center" w:pos="4153"/>
        <w:tab w:val="right" w:pos="8306"/>
      </w:tabs>
    </w:pPr>
  </w:style>
  <w:style w:type="character" w:customStyle="1" w:styleId="Char">
    <w:name w:val="Κεφαλίδα Char"/>
    <w:basedOn w:val="a0"/>
    <w:link w:val="a3"/>
    <w:uiPriority w:val="99"/>
    <w:semiHidden/>
    <w:rsid w:val="00EF5F93"/>
    <w:rPr>
      <w:rFonts w:ascii="Times New Roman" w:eastAsia="Times New Roman" w:hAnsi="Times New Roman" w:cs="Times New Roman"/>
      <w:sz w:val="24"/>
      <w:szCs w:val="24"/>
      <w:lang w:val="en-US"/>
    </w:rPr>
  </w:style>
  <w:style w:type="paragraph" w:styleId="a4">
    <w:name w:val="footer"/>
    <w:basedOn w:val="a"/>
    <w:link w:val="Char0"/>
    <w:uiPriority w:val="99"/>
    <w:unhideWhenUsed/>
    <w:rsid w:val="00EF5F93"/>
    <w:pPr>
      <w:tabs>
        <w:tab w:val="center" w:pos="4153"/>
        <w:tab w:val="right" w:pos="8306"/>
      </w:tabs>
    </w:pPr>
  </w:style>
  <w:style w:type="character" w:customStyle="1" w:styleId="Char0">
    <w:name w:val="Υποσέλιδο Char"/>
    <w:basedOn w:val="a0"/>
    <w:link w:val="a4"/>
    <w:uiPriority w:val="99"/>
    <w:rsid w:val="00EF5F93"/>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1632</Words>
  <Characters>8816</Characters>
  <Application>Microsoft Office Word</Application>
  <DocSecurity>0</DocSecurity>
  <Lines>73</Lines>
  <Paragraphs>20</Paragraphs>
  <ScaleCrop>false</ScaleCrop>
  <Company/>
  <LinksUpToDate>false</LinksUpToDate>
  <CharactersWithSpaces>10428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Kotsaponiki</dc:creator>
  <cp:lastModifiedBy>Christina Kotsaponiki</cp:lastModifiedBy>
  <cp:revision>2</cp:revision>
  <dcterms:created xsi:type="dcterms:W3CDTF">2021-12-27T08:13:00Z</dcterms:created>
  <dcterms:modified xsi:type="dcterms:W3CDTF">2021-12-27T08:14:00Z</dcterms:modified>
</cp:coreProperties>
</file>