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AE6" w:rsidRDefault="00861AE6" w:rsidP="00861AE6">
      <w:pPr>
        <w:pStyle w:val="21"/>
        <w:pageBreakBefore/>
        <w:ind w:left="0" w:firstLine="0"/>
        <w:rPr>
          <w:rFonts w:ascii="Trebuchet MS" w:hAnsi="Trebuchet MS"/>
          <w:sz w:val="22"/>
          <w:lang w:val="el-GR"/>
        </w:rPr>
      </w:pPr>
      <w:bookmarkStart w:id="0" w:name="_Toc58488260"/>
      <w:r>
        <w:rPr>
          <w:rFonts w:ascii="Trebuchet MS" w:hAnsi="Trebuchet MS"/>
          <w:sz w:val="22"/>
          <w:lang w:val="el-GR"/>
        </w:rPr>
        <w:t xml:space="preserve">ΠΑΡΑΡΤΗΜΑ </w:t>
      </w:r>
      <w:r>
        <w:rPr>
          <w:rFonts w:ascii="Trebuchet MS" w:hAnsi="Trebuchet MS"/>
          <w:sz w:val="22"/>
        </w:rPr>
        <w:t>I</w:t>
      </w:r>
      <w:r>
        <w:rPr>
          <w:rFonts w:ascii="Trebuchet MS" w:hAnsi="Trebuchet MS"/>
          <w:sz w:val="22"/>
          <w:lang w:val="en-US"/>
        </w:rPr>
        <w:t>II</w:t>
      </w:r>
      <w:r>
        <w:rPr>
          <w:rFonts w:ascii="Trebuchet MS" w:hAnsi="Trebuchet MS"/>
          <w:sz w:val="22"/>
          <w:lang w:val="el-GR"/>
        </w:rPr>
        <w:t xml:space="preserve"> – Υπόδειγμα Οικονομικής Προσφοράς</w:t>
      </w:r>
      <w:bookmarkEnd w:id="0"/>
    </w:p>
    <w:p w:rsidR="00861AE6" w:rsidRDefault="00861AE6" w:rsidP="00861AE6">
      <w:pPr>
        <w:rPr>
          <w:rFonts w:ascii="Trebuchet MS" w:hAnsi="Trebuchet MS" w:cs="Tahoma"/>
          <w:sz w:val="20"/>
          <w:lang w:val="el-GR"/>
        </w:rPr>
      </w:pPr>
      <w:r>
        <w:rPr>
          <w:rFonts w:ascii="Trebuchet MS" w:hAnsi="Trebuchet MS" w:cs="Tahoma"/>
          <w:b/>
          <w:sz w:val="20"/>
          <w:lang w:val="el-GR"/>
        </w:rPr>
        <w:t>Προς:</w:t>
      </w:r>
    </w:p>
    <w:p w:rsidR="00861AE6" w:rsidRDefault="00861AE6" w:rsidP="00861AE6">
      <w:pPr>
        <w:rPr>
          <w:rFonts w:ascii="Trebuchet MS" w:hAnsi="Trebuchet MS" w:cs="Tahoma"/>
          <w:b/>
          <w:sz w:val="20"/>
          <w:lang w:val="el-GR"/>
        </w:rPr>
      </w:pPr>
    </w:p>
    <w:p w:rsidR="00861AE6" w:rsidRDefault="00861AE6" w:rsidP="00861AE6">
      <w:pPr>
        <w:rPr>
          <w:rFonts w:ascii="Trebuchet MS" w:hAnsi="Trebuchet MS" w:cs="Tahoma"/>
          <w:b/>
          <w:sz w:val="20"/>
          <w:lang w:val="el-GR"/>
        </w:rPr>
      </w:pPr>
      <w:r>
        <w:rPr>
          <w:rFonts w:ascii="Trebuchet MS" w:hAnsi="Trebuchet MS" w:cs="Tahoma"/>
          <w:b/>
          <w:sz w:val="20"/>
          <w:lang w:val="el-GR"/>
        </w:rPr>
        <w:t>ΑΠΟΚΕΝΤΡΩΜΕΝΗ ΔΙΟΙΚΗΣΗ ΜΑΚΕΔΟΝΙΑΣ-ΘΡΑΚΗΣ</w:t>
      </w:r>
    </w:p>
    <w:p w:rsidR="00861AE6" w:rsidRDefault="00861AE6" w:rsidP="00861AE6">
      <w:pPr>
        <w:rPr>
          <w:rFonts w:ascii="Trebuchet MS" w:hAnsi="Trebuchet MS" w:cs="Tahoma"/>
          <w:b/>
          <w:sz w:val="20"/>
          <w:lang w:val="el-GR"/>
        </w:rPr>
      </w:pPr>
      <w:r>
        <w:rPr>
          <w:rFonts w:ascii="Trebuchet MS" w:hAnsi="Trebuchet MS" w:cs="Tahoma"/>
          <w:b/>
          <w:sz w:val="20"/>
          <w:lang w:val="el-GR"/>
        </w:rPr>
        <w:t>ΓΕΝΙΚΗ ΔΙΕΥΘΥΝΣΗ ΕΣΩΤΕΡΙΚΗΣ ΛΕΙΤΟΥΡΓΙΑΣ</w:t>
      </w:r>
    </w:p>
    <w:p w:rsidR="00861AE6" w:rsidRDefault="00861AE6" w:rsidP="00861AE6">
      <w:pPr>
        <w:rPr>
          <w:rFonts w:ascii="Trebuchet MS" w:hAnsi="Trebuchet MS" w:cs="Tahoma"/>
          <w:b/>
          <w:sz w:val="20"/>
          <w:lang w:val="el-GR"/>
        </w:rPr>
      </w:pPr>
      <w:r>
        <w:rPr>
          <w:rFonts w:ascii="Trebuchet MS" w:hAnsi="Trebuchet MS" w:cs="Tahoma"/>
          <w:b/>
          <w:sz w:val="20"/>
          <w:lang w:val="el-GR"/>
        </w:rPr>
        <w:t>ΔΙΕΥΘΥΝΣΗ ΟΙΚΟΝΟΜΙΚΟΥ</w:t>
      </w:r>
    </w:p>
    <w:p w:rsidR="00861AE6" w:rsidRDefault="00861AE6" w:rsidP="00861AE6">
      <w:pPr>
        <w:rPr>
          <w:rFonts w:ascii="Trebuchet MS" w:hAnsi="Trebuchet MS" w:cs="Tahoma"/>
          <w:b/>
          <w:sz w:val="20"/>
          <w:lang w:val="el-GR"/>
        </w:rPr>
      </w:pPr>
      <w:r>
        <w:rPr>
          <w:rFonts w:ascii="Trebuchet MS" w:hAnsi="Trebuchet MS" w:cs="Tahoma"/>
          <w:b/>
          <w:sz w:val="20"/>
          <w:lang w:val="el-GR"/>
        </w:rPr>
        <w:t>ΤΜΗΜΑ ΠΡΟΜΗΘΕΙΩΝ,ΔΙΑΧΕΙΡΙΣΗΣ ΥΛΙΚΟΥ</w:t>
      </w:r>
    </w:p>
    <w:p w:rsidR="00861AE6" w:rsidRDefault="00861AE6" w:rsidP="00861AE6">
      <w:pPr>
        <w:rPr>
          <w:rFonts w:ascii="Trebuchet MS" w:hAnsi="Trebuchet MS" w:cs="Tahoma"/>
          <w:b/>
          <w:sz w:val="20"/>
          <w:lang w:val="el-GR"/>
        </w:rPr>
      </w:pPr>
      <w:r>
        <w:rPr>
          <w:rFonts w:ascii="Trebuchet MS" w:hAnsi="Trebuchet MS" w:cs="Tahoma"/>
          <w:b/>
          <w:sz w:val="20"/>
          <w:lang w:val="el-GR"/>
        </w:rPr>
        <w:t>ΚΑΙ ΚΡΑΤΙΚΩΝ ΟΧΗΜΑΤΩΝ</w:t>
      </w:r>
    </w:p>
    <w:p w:rsidR="00861AE6" w:rsidRDefault="00861AE6" w:rsidP="00861AE6">
      <w:pPr>
        <w:jc w:val="center"/>
        <w:rPr>
          <w:rFonts w:ascii="Trebuchet MS" w:hAnsi="Trebuchet MS" w:cs="Tahoma"/>
          <w:b/>
          <w:bCs/>
          <w:szCs w:val="22"/>
          <w:lang w:val="el-GR"/>
        </w:rPr>
      </w:pPr>
      <w:r>
        <w:rPr>
          <w:rFonts w:ascii="Trebuchet MS" w:hAnsi="Trebuchet MS" w:cs="Tahoma"/>
          <w:b/>
          <w:bCs/>
          <w:szCs w:val="22"/>
          <w:lang w:val="el-GR"/>
        </w:rPr>
        <w:t xml:space="preserve">ΟΙΚΟΝΟΜΙΚΗ ΠΡΟΣΦΟΡΑ </w:t>
      </w:r>
    </w:p>
    <w:p w:rsidR="00861AE6" w:rsidRPr="009F4D57" w:rsidRDefault="00861AE6" w:rsidP="00861AE6">
      <w:pPr>
        <w:suppressAutoHyphens w:val="0"/>
        <w:spacing w:line="360" w:lineRule="auto"/>
        <w:rPr>
          <w:szCs w:val="22"/>
          <w:lang w:val="el-GR"/>
        </w:rPr>
      </w:pPr>
      <w:r>
        <w:rPr>
          <w:rFonts w:ascii="Trebuchet MS" w:hAnsi="Trebuchet MS" w:cs="Tahoma"/>
          <w:szCs w:val="22"/>
          <w:lang w:val="el-GR"/>
        </w:rPr>
        <w:t xml:space="preserve">Σύμφωνα με τη αρ. </w:t>
      </w:r>
      <w:r w:rsidRPr="00C901BD">
        <w:rPr>
          <w:rFonts w:ascii="Trebuchet MS" w:hAnsi="Trebuchet MS" w:cs="Tahoma"/>
          <w:szCs w:val="22"/>
          <w:lang w:val="el-GR"/>
        </w:rPr>
        <w:t xml:space="preserve">9/2021 </w:t>
      </w:r>
      <w:r>
        <w:rPr>
          <w:rFonts w:ascii="Trebuchet MS" w:hAnsi="Trebuchet MS" w:cs="Tahoma"/>
          <w:szCs w:val="22"/>
          <w:lang w:val="el-GR"/>
        </w:rPr>
        <w:t>Διακήρυξη διενέργειας ανοικτού ηλεκτρονικού μειοδοτικού διαγωνισμού, κάτω των ορίων, προμήθειας ανταλλακτικών-αναλωσίμων και παροχής υπηρεσιών επισκευής-συντήρησης φωτοτυπικών μηχανημάτων των υπηρεσιών της Α.Δ.Μ.-Θ., συμπεριλαμβανομένων των δασικών υπηρεσιών,</w:t>
      </w:r>
      <w:r w:rsidRPr="009F4D57">
        <w:rPr>
          <w:rFonts w:ascii="Trebuchet MS" w:hAnsi="Trebuchet MS" w:cs="Tahoma"/>
          <w:bCs/>
          <w:sz w:val="20"/>
          <w:szCs w:val="20"/>
          <w:lang w:val="el-GR"/>
        </w:rPr>
        <w:t xml:space="preserve"> </w:t>
      </w:r>
      <w:r w:rsidRPr="009F4D57">
        <w:rPr>
          <w:rFonts w:ascii="Trebuchet MS" w:hAnsi="Trebuchet MS" w:cs="Tahoma"/>
          <w:bCs/>
          <w:szCs w:val="22"/>
          <w:lang w:val="el-GR"/>
        </w:rPr>
        <w:t>σε</w:t>
      </w:r>
      <w:r w:rsidRPr="009F4D57">
        <w:rPr>
          <w:rFonts w:ascii="Trebuchet MS" w:hAnsi="Trebuchet MS" w:cs="Tahoma"/>
          <w:b/>
          <w:bCs/>
          <w:szCs w:val="22"/>
          <w:lang w:val="el-GR"/>
        </w:rPr>
        <w:t xml:space="preserve"> </w:t>
      </w:r>
      <w:r w:rsidRPr="009F4D57">
        <w:rPr>
          <w:rFonts w:ascii="Trebuchet MS" w:hAnsi="Trebuchet MS" w:cs="Tahoma"/>
          <w:bCs/>
          <w:szCs w:val="22"/>
          <w:lang w:val="el-GR"/>
        </w:rPr>
        <w:t>δώδεκα (12) Περιφερειακές Ενότητες</w:t>
      </w:r>
      <w:r w:rsidRPr="009F4D57">
        <w:rPr>
          <w:rFonts w:ascii="Trebuchet MS" w:hAnsi="Trebuchet MS" w:cs="Tahoma"/>
          <w:szCs w:val="22"/>
          <w:lang w:val="el-GR"/>
        </w:rPr>
        <w:t xml:space="preserve">  για το έτος 2022</w:t>
      </w:r>
    </w:p>
    <w:p w:rsidR="00861AE6" w:rsidRDefault="00861AE6" w:rsidP="00861AE6">
      <w:pPr>
        <w:suppressAutoHyphens w:val="0"/>
        <w:spacing w:line="360" w:lineRule="auto"/>
        <w:rPr>
          <w:lang w:val="el-GR"/>
        </w:rPr>
      </w:pPr>
      <w:r>
        <w:rPr>
          <w:rFonts w:ascii="Trebuchet MS" w:hAnsi="Trebuchet MS" w:cs="Tahoma"/>
          <w:b/>
          <w:szCs w:val="22"/>
          <w:lang w:val="el-GR"/>
        </w:rPr>
        <w:t>Προσφέρω το παρακάτω ποσοστό έκπτωσης για το σύνολο των φωτοτυπικών/εκτυπωτικών μηχανημάτων για το τμήμα ......................................:</w:t>
      </w:r>
    </w:p>
    <w:tbl>
      <w:tblPr>
        <w:tblW w:w="8256" w:type="dxa"/>
        <w:jc w:val="center"/>
        <w:tblLook w:val="0000"/>
      </w:tblPr>
      <w:tblGrid>
        <w:gridCol w:w="3792"/>
        <w:gridCol w:w="2693"/>
        <w:gridCol w:w="1771"/>
      </w:tblGrid>
      <w:tr w:rsidR="00861AE6" w:rsidRPr="00BF22B0" w:rsidTr="00AA6ABC">
        <w:trPr>
          <w:trHeight w:val="555"/>
          <w:jc w:val="center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E6" w:rsidRDefault="00861AE6" w:rsidP="00AA6ABC">
            <w:pPr>
              <w:widowControl w:val="0"/>
              <w:spacing w:line="266" w:lineRule="exact"/>
              <w:jc w:val="center"/>
              <w:rPr>
                <w:rFonts w:ascii="Trebuchet MS" w:hAnsi="Trebuchet MS" w:cs="Tahoma"/>
                <w:b/>
                <w:lang w:val="el-GR"/>
              </w:rPr>
            </w:pPr>
          </w:p>
        </w:tc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E6" w:rsidRDefault="00861AE6" w:rsidP="00AA6ABC">
            <w:pPr>
              <w:widowControl w:val="0"/>
              <w:spacing w:line="266" w:lineRule="exact"/>
              <w:rPr>
                <w:rFonts w:ascii="Trebuchet MS" w:hAnsi="Trebuchet MS" w:cs="Tahoma"/>
                <w:b/>
                <w:bCs/>
                <w:spacing w:val="-2"/>
                <w:lang w:val="el-GR"/>
              </w:rPr>
            </w:pPr>
            <w:r>
              <w:rPr>
                <w:rFonts w:ascii="Trebuchet MS" w:hAnsi="Trebuchet MS" w:cs="Tahoma"/>
                <w:b/>
                <w:bCs/>
                <w:spacing w:val="-2"/>
                <w:szCs w:val="22"/>
                <w:lang w:val="el-GR"/>
              </w:rPr>
              <w:t>ΤΜΗΜΑ  (ΠΟΛΗ)............</w:t>
            </w:r>
          </w:p>
          <w:p w:rsidR="00861AE6" w:rsidRDefault="00861AE6" w:rsidP="00AA6ABC">
            <w:pPr>
              <w:widowControl w:val="0"/>
              <w:spacing w:line="266" w:lineRule="exact"/>
              <w:rPr>
                <w:rFonts w:ascii="Trebuchet MS" w:hAnsi="Trebuchet MS" w:cs="Tahoma"/>
                <w:b/>
                <w:bCs/>
                <w:spacing w:val="-2"/>
                <w:lang w:val="el-GR"/>
              </w:rPr>
            </w:pPr>
            <w:r w:rsidRPr="00C901BD">
              <w:rPr>
                <w:rFonts w:ascii="Trebuchet MS" w:hAnsi="Trebuchet MS" w:cs="Tahoma"/>
                <w:b/>
                <w:bCs/>
                <w:spacing w:val="-2"/>
                <w:szCs w:val="22"/>
                <w:lang w:val="el-GR"/>
              </w:rPr>
              <w:t>ΚΑΤΗΓΟΡΙΑ ( μόνο για ΠΕ ΘΕΣΝΙΚΗΣ).</w:t>
            </w:r>
          </w:p>
        </w:tc>
      </w:tr>
      <w:tr w:rsidR="00861AE6" w:rsidTr="00AA6ABC">
        <w:trPr>
          <w:trHeight w:val="407"/>
          <w:jc w:val="center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E6" w:rsidRDefault="00861AE6" w:rsidP="00AA6ABC">
            <w:pPr>
              <w:widowControl w:val="0"/>
              <w:spacing w:line="266" w:lineRule="exact"/>
              <w:jc w:val="center"/>
              <w:rPr>
                <w:rFonts w:ascii="Trebuchet MS" w:hAnsi="Trebuchet MS" w:cs="Tahoma"/>
                <w:b/>
                <w:color w:val="auto"/>
                <w:lang w:val="el-GR"/>
              </w:rPr>
            </w:pPr>
            <w:r>
              <w:rPr>
                <w:rFonts w:ascii="Trebuchet MS" w:hAnsi="Trebuchet MS" w:cs="Tahoma"/>
                <w:b/>
                <w:color w:val="auto"/>
                <w:szCs w:val="22"/>
                <w:lang w:val="el-GR"/>
              </w:rPr>
              <w:t>Ποσοστό έκπτωσης επί της  τιμής των ανταλλακτικών του Πίνακα 3 του παραρτήματος I εφαρμοζόμενο και στην περίπτωση των λοιπών αναγκών επισκευής που τυχόν θα προκύψουν κατά το διάστημα παροχής υπηρεσιών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E6" w:rsidRDefault="00861AE6" w:rsidP="00AA6ABC">
            <w:pPr>
              <w:widowControl w:val="0"/>
              <w:spacing w:line="266" w:lineRule="exact"/>
              <w:jc w:val="center"/>
              <w:rPr>
                <w:rFonts w:ascii="Trebuchet MS" w:hAnsi="Trebuchet MS" w:cs="Tahoma"/>
                <w:b/>
                <w:color w:val="auto"/>
              </w:rPr>
            </w:pPr>
            <w:r>
              <w:rPr>
                <w:rFonts w:ascii="Trebuchet MS" w:hAnsi="Trebuchet MS" w:cs="Tahoma"/>
                <w:b/>
                <w:color w:val="auto"/>
                <w:szCs w:val="22"/>
              </w:rPr>
              <w:t>(</w:t>
            </w:r>
            <w:r>
              <w:rPr>
                <w:rFonts w:ascii="Trebuchet MS" w:hAnsi="Trebuchet MS" w:cs="Tahoma"/>
                <w:b/>
                <w:color w:val="auto"/>
                <w:spacing w:val="-2"/>
                <w:szCs w:val="22"/>
              </w:rPr>
              <w:t>Ο</w:t>
            </w:r>
            <w:r>
              <w:rPr>
                <w:rFonts w:ascii="Trebuchet MS" w:hAnsi="Trebuchet MS" w:cs="Tahoma"/>
                <w:b/>
                <w:color w:val="auto"/>
                <w:spacing w:val="-1"/>
                <w:szCs w:val="22"/>
              </w:rPr>
              <w:t>λο</w:t>
            </w:r>
            <w:r>
              <w:rPr>
                <w:rFonts w:ascii="Trebuchet MS" w:hAnsi="Trebuchet MS" w:cs="Tahoma"/>
                <w:b/>
                <w:color w:val="auto"/>
                <w:spacing w:val="2"/>
                <w:szCs w:val="22"/>
              </w:rPr>
              <w:t>γ</w:t>
            </w:r>
            <w:r>
              <w:rPr>
                <w:rFonts w:ascii="Trebuchet MS" w:hAnsi="Trebuchet MS" w:cs="Tahoma"/>
                <w:b/>
                <w:color w:val="auto"/>
                <w:spacing w:val="-2"/>
                <w:szCs w:val="22"/>
              </w:rPr>
              <w:t>ρ</w:t>
            </w:r>
            <w:r>
              <w:rPr>
                <w:rFonts w:ascii="Trebuchet MS" w:hAnsi="Trebuchet MS" w:cs="Tahoma"/>
                <w:b/>
                <w:color w:val="auto"/>
                <w:szCs w:val="22"/>
              </w:rPr>
              <w:t>άφως)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E6" w:rsidRDefault="00861AE6" w:rsidP="00AA6ABC">
            <w:pPr>
              <w:widowControl w:val="0"/>
              <w:spacing w:line="266" w:lineRule="exact"/>
              <w:jc w:val="center"/>
              <w:rPr>
                <w:rFonts w:ascii="Trebuchet MS" w:hAnsi="Trebuchet MS" w:cs="Tahoma"/>
                <w:b/>
                <w:color w:val="auto"/>
              </w:rPr>
            </w:pPr>
            <w:r>
              <w:rPr>
                <w:rFonts w:ascii="Trebuchet MS" w:hAnsi="Trebuchet MS" w:cs="Tahoma"/>
                <w:b/>
                <w:color w:val="auto"/>
                <w:szCs w:val="22"/>
              </w:rPr>
              <w:t>(</w:t>
            </w:r>
            <w:r>
              <w:rPr>
                <w:rFonts w:ascii="Trebuchet MS" w:hAnsi="Trebuchet MS" w:cs="Tahoma"/>
                <w:b/>
                <w:color w:val="auto"/>
                <w:spacing w:val="2"/>
                <w:szCs w:val="22"/>
              </w:rPr>
              <w:t>Α</w:t>
            </w:r>
            <w:r>
              <w:rPr>
                <w:rFonts w:ascii="Trebuchet MS" w:hAnsi="Trebuchet MS" w:cs="Tahoma"/>
                <w:b/>
                <w:color w:val="auto"/>
                <w:spacing w:val="-2"/>
                <w:szCs w:val="22"/>
              </w:rPr>
              <w:t>ρ</w:t>
            </w:r>
            <w:r>
              <w:rPr>
                <w:rFonts w:ascii="Trebuchet MS" w:hAnsi="Trebuchet MS" w:cs="Tahoma"/>
                <w:b/>
                <w:color w:val="auto"/>
                <w:spacing w:val="2"/>
                <w:szCs w:val="22"/>
              </w:rPr>
              <w:t>ι</w:t>
            </w:r>
            <w:r>
              <w:rPr>
                <w:rFonts w:ascii="Trebuchet MS" w:hAnsi="Trebuchet MS" w:cs="Tahoma"/>
                <w:b/>
                <w:color w:val="auto"/>
                <w:spacing w:val="-2"/>
                <w:szCs w:val="22"/>
              </w:rPr>
              <w:t>θ</w:t>
            </w:r>
            <w:r>
              <w:rPr>
                <w:rFonts w:ascii="Trebuchet MS" w:hAnsi="Trebuchet MS" w:cs="Tahoma"/>
                <w:b/>
                <w:color w:val="auto"/>
                <w:spacing w:val="-1"/>
                <w:szCs w:val="22"/>
              </w:rPr>
              <w:t>μ</w:t>
            </w:r>
            <w:r>
              <w:rPr>
                <w:rFonts w:ascii="Trebuchet MS" w:hAnsi="Trebuchet MS" w:cs="Tahoma"/>
                <w:b/>
                <w:color w:val="auto"/>
                <w:spacing w:val="1"/>
                <w:szCs w:val="22"/>
              </w:rPr>
              <w:t>ητ</w:t>
            </w:r>
            <w:r>
              <w:rPr>
                <w:rFonts w:ascii="Trebuchet MS" w:hAnsi="Trebuchet MS" w:cs="Tahoma"/>
                <w:b/>
                <w:color w:val="auto"/>
                <w:spacing w:val="2"/>
                <w:szCs w:val="22"/>
              </w:rPr>
              <w:t>ι</w:t>
            </w:r>
            <w:r>
              <w:rPr>
                <w:rFonts w:ascii="Trebuchet MS" w:hAnsi="Trebuchet MS" w:cs="Tahoma"/>
                <w:b/>
                <w:color w:val="auto"/>
                <w:szCs w:val="22"/>
              </w:rPr>
              <w:t>κώς)</w:t>
            </w:r>
          </w:p>
        </w:tc>
      </w:tr>
      <w:tr w:rsidR="00861AE6" w:rsidTr="00AA6ABC">
        <w:trPr>
          <w:trHeight w:val="477"/>
          <w:jc w:val="center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E6" w:rsidRDefault="00861AE6" w:rsidP="00AA6ABC">
            <w:pPr>
              <w:widowControl w:val="0"/>
              <w:jc w:val="center"/>
              <w:rPr>
                <w:rFonts w:ascii="Trebuchet MS" w:hAnsi="Trebuchet MS" w:cs="Tahoma"/>
                <w:b/>
                <w:color w:val="auto"/>
                <w:lang w:val="el-GR"/>
              </w:rPr>
            </w:pPr>
            <w:r>
              <w:rPr>
                <w:rFonts w:ascii="Trebuchet MS" w:hAnsi="Trebuchet MS" w:cs="Tahoma"/>
                <w:b/>
                <w:color w:val="auto"/>
                <w:szCs w:val="22"/>
                <w:lang w:val="el-GR"/>
              </w:rPr>
              <w:t>Ανταλλακτικά-αναλώσιμα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E6" w:rsidRDefault="00861AE6" w:rsidP="00AA6ABC">
            <w:pPr>
              <w:widowControl w:val="0"/>
              <w:jc w:val="center"/>
              <w:rPr>
                <w:rFonts w:ascii="Trebuchet MS" w:hAnsi="Trebuchet MS" w:cs="Tahoma"/>
                <w:b/>
                <w:color w:val="auto"/>
                <w:lang w:val="el-GR"/>
              </w:rPr>
            </w:pP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E6" w:rsidRDefault="00861AE6" w:rsidP="00AA6ABC">
            <w:pPr>
              <w:widowControl w:val="0"/>
              <w:jc w:val="center"/>
              <w:rPr>
                <w:rFonts w:ascii="Trebuchet MS" w:hAnsi="Trebuchet MS" w:cs="Tahoma"/>
                <w:b/>
                <w:color w:val="auto"/>
                <w:lang w:val="el-GR"/>
              </w:rPr>
            </w:pPr>
          </w:p>
        </w:tc>
      </w:tr>
      <w:tr w:rsidR="00861AE6" w:rsidRPr="00BF22B0" w:rsidTr="00AA6ABC">
        <w:trPr>
          <w:trHeight w:val="477"/>
          <w:jc w:val="center"/>
        </w:trPr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E6" w:rsidRDefault="00861AE6" w:rsidP="00AA6ABC">
            <w:pPr>
              <w:widowControl w:val="0"/>
              <w:jc w:val="center"/>
              <w:rPr>
                <w:rFonts w:ascii="Trebuchet MS" w:hAnsi="Trebuchet MS" w:cs="Times New Roman"/>
                <w:b/>
                <w:color w:val="auto"/>
                <w:lang w:val="el-GR" w:eastAsia="el-GR"/>
              </w:rPr>
            </w:pPr>
            <w:r>
              <w:rPr>
                <w:rFonts w:ascii="Trebuchet MS" w:hAnsi="Trebuchet MS" w:cs="Times New Roman"/>
                <w:b/>
                <w:color w:val="auto"/>
                <w:szCs w:val="22"/>
                <w:lang w:val="el-GR" w:eastAsia="el-GR"/>
              </w:rPr>
              <w:t>Εργασίες συντήρησης και επισκευής</w:t>
            </w:r>
          </w:p>
        </w:tc>
        <w:tc>
          <w:tcPr>
            <w:tcW w:w="4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1AE6" w:rsidRDefault="00861AE6" w:rsidP="00AA6ABC">
            <w:pPr>
              <w:widowControl w:val="0"/>
              <w:jc w:val="center"/>
              <w:rPr>
                <w:rFonts w:ascii="Trebuchet MS" w:hAnsi="Trebuchet MS" w:cs="Tahoma"/>
                <w:b/>
                <w:color w:val="auto"/>
                <w:lang w:val="el-GR"/>
              </w:rPr>
            </w:pPr>
            <w:r w:rsidRPr="00C901BD">
              <w:rPr>
                <w:rFonts w:ascii="Trebuchet MS" w:hAnsi="Trebuchet MS" w:cs="Tahoma"/>
                <w:b/>
                <w:color w:val="auto"/>
                <w:szCs w:val="22"/>
                <w:lang w:val="el-GR"/>
              </w:rPr>
              <w:t>Δε θα δοθεί ποσοστό έκπτωσης αλλά θα υπάρχει σταθερό κόστος 40€ χωρίς ΦΠΑ/εργατοώρα.</w:t>
            </w:r>
            <w:r>
              <w:rPr>
                <w:rFonts w:ascii="Trebuchet MS" w:hAnsi="Trebuchet MS" w:cs="Tahoma"/>
                <w:b/>
                <w:color w:val="auto"/>
                <w:szCs w:val="22"/>
                <w:lang w:val="el-GR"/>
              </w:rPr>
              <w:t xml:space="preserve"> </w:t>
            </w:r>
          </w:p>
        </w:tc>
      </w:tr>
    </w:tbl>
    <w:p w:rsidR="00861AE6" w:rsidRDefault="00861AE6" w:rsidP="00861AE6">
      <w:pPr>
        <w:ind w:right="141"/>
        <w:rPr>
          <w:rFonts w:ascii="Trebuchet MS" w:hAnsi="Trebuchet MS" w:cs="Tahoma"/>
          <w:szCs w:val="22"/>
          <w:lang w:val="el-GR"/>
        </w:rPr>
      </w:pPr>
    </w:p>
    <w:p w:rsidR="00861AE6" w:rsidRDefault="00861AE6" w:rsidP="00861AE6">
      <w:pPr>
        <w:ind w:right="141"/>
        <w:rPr>
          <w:rFonts w:ascii="Trebuchet MS" w:hAnsi="Trebuchet MS" w:cs="Tahoma"/>
          <w:szCs w:val="22"/>
          <w:lang w:val="el-GR"/>
        </w:rPr>
      </w:pPr>
      <w:r>
        <w:rPr>
          <w:rFonts w:ascii="Trebuchet MS" w:hAnsi="Trebuchet MS" w:cs="Tahoma"/>
          <w:szCs w:val="22"/>
          <w:lang w:val="el-GR"/>
        </w:rPr>
        <w:t>Δηλώνω ότι αποδέχομαι πλήρως και ανεπιφύλακτα όλους τους όρους της Διακήρυξης.</w:t>
      </w:r>
    </w:p>
    <w:p w:rsidR="00861AE6" w:rsidRDefault="00861AE6" w:rsidP="00861AE6">
      <w:pPr>
        <w:suppressAutoHyphens w:val="0"/>
        <w:rPr>
          <w:rFonts w:ascii="Trebuchet MS" w:hAnsi="Trebuchet MS" w:cs="Tahoma"/>
          <w:szCs w:val="22"/>
          <w:lang w:val="el-GR"/>
        </w:rPr>
      </w:pPr>
      <w:r>
        <w:rPr>
          <w:rFonts w:ascii="Trebuchet MS" w:hAnsi="Trebuchet MS" w:cs="Tahoma"/>
          <w:szCs w:val="22"/>
          <w:lang w:val="el-GR"/>
        </w:rPr>
        <w:t xml:space="preserve">Η παρούσα οικονομική προσφορά ισχύει μέχρι και εκατόν είκοσι (120) ημέρες από την </w:t>
      </w:r>
      <w:r>
        <w:rPr>
          <w:rFonts w:ascii="Trebuchet MS" w:hAnsi="Trebuchet MS"/>
          <w:szCs w:val="22"/>
          <w:lang w:val="el-GR" w:eastAsia="el-GR"/>
        </w:rPr>
        <w:t>επόμενη της καταληκτικής ημερομηνίας υποβολής προσφορών του διαγωνισμού.</w:t>
      </w:r>
    </w:p>
    <w:p w:rsidR="00861AE6" w:rsidRDefault="00861AE6" w:rsidP="00861AE6">
      <w:pPr>
        <w:spacing w:before="9" w:after="60" w:line="260" w:lineRule="exact"/>
        <w:ind w:right="141"/>
        <w:rPr>
          <w:rFonts w:ascii="Trebuchet MS" w:hAnsi="Trebuchet MS" w:cs="Tahoma"/>
          <w:sz w:val="20"/>
          <w:lang w:val="el-GR"/>
        </w:rPr>
      </w:pPr>
    </w:p>
    <w:p w:rsidR="00861AE6" w:rsidRDefault="00861AE6" w:rsidP="00861AE6">
      <w:pPr>
        <w:tabs>
          <w:tab w:val="left" w:pos="2140"/>
        </w:tabs>
        <w:ind w:right="141"/>
        <w:jc w:val="right"/>
        <w:rPr>
          <w:rFonts w:ascii="Trebuchet MS" w:hAnsi="Trebuchet MS" w:cs="Tahoma"/>
          <w:i/>
          <w:sz w:val="20"/>
          <w:lang w:val="el-GR"/>
        </w:rPr>
      </w:pPr>
      <w:r>
        <w:rPr>
          <w:rFonts w:ascii="Trebuchet MS" w:hAnsi="Trebuchet MS" w:cs="Tahoma"/>
          <w:i/>
          <w:sz w:val="20"/>
          <w:lang w:val="el-GR"/>
        </w:rPr>
        <w:t xml:space="preserve">………..(Τόπος)…….(Ημερομηνία) </w:t>
      </w:r>
    </w:p>
    <w:p w:rsidR="00861AE6" w:rsidRDefault="00861AE6" w:rsidP="00861AE6">
      <w:pPr>
        <w:spacing w:line="265" w:lineRule="exact"/>
        <w:ind w:right="141"/>
        <w:jc w:val="right"/>
        <w:rPr>
          <w:rFonts w:ascii="Trebuchet MS" w:hAnsi="Trebuchet MS" w:cs="Tahoma"/>
          <w:sz w:val="20"/>
          <w:lang w:val="el-GR"/>
        </w:rPr>
      </w:pPr>
      <w:r>
        <w:rPr>
          <w:rFonts w:ascii="Trebuchet MS" w:hAnsi="Trebuchet MS" w:cs="Tahoma"/>
          <w:sz w:val="20"/>
          <w:lang w:val="el-GR"/>
        </w:rPr>
        <w:t>Ο προσφέρων</w:t>
      </w:r>
    </w:p>
    <w:p w:rsidR="00861AE6" w:rsidRDefault="00861AE6" w:rsidP="00861AE6">
      <w:pPr>
        <w:spacing w:line="265" w:lineRule="exact"/>
        <w:ind w:right="141"/>
        <w:jc w:val="right"/>
        <w:rPr>
          <w:rFonts w:ascii="Trebuchet MS" w:hAnsi="Trebuchet MS" w:cs="Tahoma"/>
          <w:sz w:val="20"/>
          <w:lang w:val="el-GR"/>
        </w:rPr>
      </w:pPr>
    </w:p>
    <w:p w:rsidR="00861AE6" w:rsidRDefault="00861AE6" w:rsidP="00861AE6">
      <w:pPr>
        <w:autoSpaceDE w:val="0"/>
        <w:autoSpaceDN w:val="0"/>
        <w:adjustRightInd w:val="0"/>
        <w:spacing w:line="265" w:lineRule="exact"/>
        <w:ind w:right="141"/>
        <w:jc w:val="right"/>
        <w:rPr>
          <w:rFonts w:ascii="Trebuchet MS" w:hAnsi="Trebuchet MS" w:cs="Tahoma"/>
          <w:sz w:val="20"/>
          <w:szCs w:val="20"/>
          <w:lang w:val="el-GR" w:eastAsia="el-GR"/>
        </w:rPr>
      </w:pPr>
      <w:r w:rsidRPr="00414B06">
        <w:rPr>
          <w:rFonts w:ascii="Trebuchet MS" w:hAnsi="Trebuchet MS" w:cs="Tahoma"/>
          <w:sz w:val="20"/>
          <w:szCs w:val="20"/>
          <w:lang w:val="el-GR" w:eastAsia="el-GR"/>
        </w:rPr>
        <w:t>( Ψηφιακή Υπογραφή )</w:t>
      </w:r>
    </w:p>
    <w:p w:rsidR="00861AE6" w:rsidRDefault="00861AE6" w:rsidP="00861AE6">
      <w:pPr>
        <w:autoSpaceDE w:val="0"/>
        <w:autoSpaceDN w:val="0"/>
        <w:adjustRightInd w:val="0"/>
        <w:spacing w:line="265" w:lineRule="exact"/>
        <w:ind w:right="141"/>
        <w:jc w:val="right"/>
        <w:rPr>
          <w:rFonts w:ascii="Trebuchet MS" w:hAnsi="Trebuchet MS" w:cs="Tahoma"/>
          <w:sz w:val="20"/>
          <w:szCs w:val="20"/>
          <w:lang w:val="el-GR" w:eastAsia="el-GR"/>
        </w:rPr>
      </w:pPr>
    </w:p>
    <w:p w:rsidR="00861AE6" w:rsidRDefault="00861AE6" w:rsidP="00861AE6">
      <w:pPr>
        <w:rPr>
          <w:rFonts w:ascii="Trebuchet MS" w:hAnsi="Trebuchet MS"/>
          <w:szCs w:val="22"/>
          <w:lang w:val="el-GR"/>
        </w:rPr>
      </w:pPr>
    </w:p>
    <w:p w:rsidR="00816A28" w:rsidRPr="00861AE6" w:rsidRDefault="00816A28">
      <w:pPr>
        <w:rPr>
          <w:lang w:val="el-GR"/>
        </w:rPr>
      </w:pPr>
    </w:p>
    <w:sectPr w:rsidR="00816A28" w:rsidRPr="00861AE6" w:rsidSect="00BF22B0">
      <w:footerReference w:type="default" r:id="rId6"/>
      <w:pgSz w:w="11906" w:h="16838"/>
      <w:pgMar w:top="426" w:right="1133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3821" w:rsidRDefault="00943821" w:rsidP="00BF22B0">
      <w:pPr>
        <w:spacing w:after="0"/>
      </w:pPr>
      <w:r>
        <w:separator/>
      </w:r>
    </w:p>
  </w:endnote>
  <w:endnote w:type="continuationSeparator" w:id="1">
    <w:p w:rsidR="00943821" w:rsidRDefault="00943821" w:rsidP="00BF22B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161266"/>
      <w:docPartObj>
        <w:docPartGallery w:val="Page Numbers (Bottom of Page)"/>
        <w:docPartUnique/>
      </w:docPartObj>
    </w:sdtPr>
    <w:sdtContent>
      <w:p w:rsidR="00BF22B0" w:rsidRDefault="00BF22B0">
        <w:pPr>
          <w:pStyle w:val="a4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F22B0" w:rsidRDefault="00BF22B0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3821" w:rsidRDefault="00943821" w:rsidP="00BF22B0">
      <w:pPr>
        <w:spacing w:after="0"/>
      </w:pPr>
      <w:r>
        <w:separator/>
      </w:r>
    </w:p>
  </w:footnote>
  <w:footnote w:type="continuationSeparator" w:id="1">
    <w:p w:rsidR="00943821" w:rsidRDefault="00943821" w:rsidP="00BF22B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1AE6"/>
    <w:rsid w:val="001D2A29"/>
    <w:rsid w:val="00816A28"/>
    <w:rsid w:val="00861AE6"/>
    <w:rsid w:val="00943821"/>
    <w:rsid w:val="00BF2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E6"/>
    <w:pPr>
      <w:suppressAutoHyphens/>
      <w:spacing w:after="120" w:line="240" w:lineRule="auto"/>
      <w:jc w:val="both"/>
    </w:pPr>
    <w:rPr>
      <w:rFonts w:ascii="Calibri" w:eastAsia="Times New Roman" w:hAnsi="Calibri" w:cs="Calibri"/>
      <w:color w:val="00000A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Επικεφαλίδα 21"/>
    <w:basedOn w:val="a"/>
    <w:qFormat/>
    <w:rsid w:val="00861AE6"/>
    <w:pPr>
      <w:keepNext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paragraph" w:styleId="a3">
    <w:name w:val="header"/>
    <w:basedOn w:val="a"/>
    <w:link w:val="Char"/>
    <w:uiPriority w:val="99"/>
    <w:semiHidden/>
    <w:unhideWhenUsed/>
    <w:rsid w:val="00BF22B0"/>
    <w:pPr>
      <w:tabs>
        <w:tab w:val="center" w:pos="4153"/>
        <w:tab w:val="right" w:pos="8306"/>
      </w:tabs>
      <w:spacing w:after="0"/>
    </w:pPr>
  </w:style>
  <w:style w:type="character" w:customStyle="1" w:styleId="Char">
    <w:name w:val="Κεφαλίδα Char"/>
    <w:basedOn w:val="a0"/>
    <w:link w:val="a3"/>
    <w:uiPriority w:val="99"/>
    <w:semiHidden/>
    <w:rsid w:val="00BF22B0"/>
    <w:rPr>
      <w:rFonts w:ascii="Calibri" w:eastAsia="Times New Roman" w:hAnsi="Calibri" w:cs="Calibri"/>
      <w:color w:val="00000A"/>
      <w:szCs w:val="24"/>
      <w:lang w:val="en-GB" w:eastAsia="zh-CN"/>
    </w:rPr>
  </w:style>
  <w:style w:type="paragraph" w:styleId="a4">
    <w:name w:val="footer"/>
    <w:basedOn w:val="a"/>
    <w:link w:val="Char0"/>
    <w:uiPriority w:val="99"/>
    <w:unhideWhenUsed/>
    <w:rsid w:val="00BF22B0"/>
    <w:pPr>
      <w:tabs>
        <w:tab w:val="center" w:pos="4153"/>
        <w:tab w:val="right" w:pos="8306"/>
      </w:tabs>
      <w:spacing w:after="0"/>
    </w:pPr>
  </w:style>
  <w:style w:type="character" w:customStyle="1" w:styleId="Char0">
    <w:name w:val="Υποσέλιδο Char"/>
    <w:basedOn w:val="a0"/>
    <w:link w:val="a4"/>
    <w:uiPriority w:val="99"/>
    <w:rsid w:val="00BF22B0"/>
    <w:rPr>
      <w:rFonts w:ascii="Calibri" w:eastAsia="Times New Roman" w:hAnsi="Calibri" w:cs="Calibri"/>
      <w:color w:val="00000A"/>
      <w:szCs w:val="24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228</Words>
  <Characters>1235</Characters>
  <Application>Microsoft Office Word</Application>
  <DocSecurity>0</DocSecurity>
  <Lines>10</Lines>
  <Paragraphs>2</Paragraphs>
  <ScaleCrop>false</ScaleCrop>
  <Company/>
  <LinksUpToDate>false</LinksUpToDate>
  <CharactersWithSpaces>1461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Kotsaponiki</dc:creator>
  <cp:lastModifiedBy>Christina Kotsaponiki</cp:lastModifiedBy>
  <cp:revision>2</cp:revision>
  <dcterms:created xsi:type="dcterms:W3CDTF">2021-12-20T12:44:00Z</dcterms:created>
  <dcterms:modified xsi:type="dcterms:W3CDTF">2021-12-20T13:16:00Z</dcterms:modified>
</cp:coreProperties>
</file>